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D0" w:rsidRDefault="00723994" w:rsidP="00800F46">
      <w:pPr>
        <w:pStyle w:val="a4"/>
        <w:jc w:val="center"/>
      </w:pPr>
      <w:r>
        <w:t xml:space="preserve"> </w:t>
      </w:r>
    </w:p>
    <w:p w:rsidR="00512E6F" w:rsidRPr="004622E9" w:rsidRDefault="009A10D2" w:rsidP="004622E9">
      <w:pPr>
        <w:pStyle w:val="a4"/>
        <w:rPr>
          <w:rFonts w:asciiTheme="majorHAnsi" w:hAnsiTheme="majorHAnsi"/>
          <w:sz w:val="28"/>
          <w:szCs w:val="28"/>
        </w:rPr>
      </w:pPr>
      <w:r>
        <w:t xml:space="preserve">                                                                                   </w:t>
      </w:r>
      <w:r w:rsidR="00512E6F" w:rsidRPr="004622E9">
        <w:rPr>
          <w:rFonts w:asciiTheme="majorHAnsi" w:hAnsiTheme="majorHAnsi"/>
          <w:sz w:val="28"/>
          <w:szCs w:val="28"/>
        </w:rPr>
        <w:t>Отчет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                      Главы </w:t>
      </w:r>
      <w:proofErr w:type="spellStart"/>
      <w:r w:rsidRPr="004622E9">
        <w:rPr>
          <w:rFonts w:asciiTheme="majorHAnsi" w:hAnsiTheme="majorHAnsi"/>
          <w:sz w:val="28"/>
          <w:szCs w:val="28"/>
        </w:rPr>
        <w:t>Пешковского</w:t>
      </w:r>
      <w:proofErr w:type="spellEnd"/>
      <w:r w:rsidRPr="004622E9">
        <w:rPr>
          <w:rFonts w:asciiTheme="majorHAnsi" w:hAnsiTheme="majorHAnsi"/>
          <w:sz w:val="28"/>
          <w:szCs w:val="28"/>
        </w:rPr>
        <w:t xml:space="preserve"> сельсовета о</w:t>
      </w:r>
      <w:r w:rsidR="00723994" w:rsidRPr="004622E9">
        <w:rPr>
          <w:rFonts w:asciiTheme="majorHAnsi" w:hAnsiTheme="majorHAnsi"/>
          <w:sz w:val="28"/>
          <w:szCs w:val="28"/>
        </w:rPr>
        <w:t xml:space="preserve"> работе  за 2014</w:t>
      </w:r>
      <w:r w:rsidRPr="004622E9">
        <w:rPr>
          <w:rFonts w:asciiTheme="majorHAnsi" w:hAnsiTheme="majorHAnsi"/>
          <w:sz w:val="28"/>
          <w:szCs w:val="28"/>
        </w:rPr>
        <w:t xml:space="preserve"> год</w:t>
      </w:r>
    </w:p>
    <w:p w:rsidR="00723994" w:rsidRPr="004622E9" w:rsidRDefault="00723994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                                            </w:t>
      </w:r>
      <w:r w:rsidR="00006202">
        <w:rPr>
          <w:rFonts w:asciiTheme="majorHAnsi" w:hAnsiTheme="majorHAnsi"/>
          <w:sz w:val="28"/>
          <w:szCs w:val="28"/>
        </w:rPr>
        <w:t xml:space="preserve">            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   В состав поселения входят три населенных пункта: д. Пешково, д. </w:t>
      </w:r>
      <w:proofErr w:type="spellStart"/>
      <w:r w:rsidRPr="004622E9">
        <w:rPr>
          <w:rFonts w:asciiTheme="majorHAnsi" w:hAnsiTheme="majorHAnsi"/>
          <w:sz w:val="28"/>
          <w:szCs w:val="28"/>
        </w:rPr>
        <w:t>Лебединка</w:t>
      </w:r>
      <w:proofErr w:type="spellEnd"/>
      <w:r w:rsidRPr="004622E9">
        <w:rPr>
          <w:rFonts w:asciiTheme="majorHAnsi" w:hAnsiTheme="majorHAnsi"/>
          <w:sz w:val="28"/>
          <w:szCs w:val="28"/>
        </w:rPr>
        <w:t xml:space="preserve">, д. </w:t>
      </w:r>
      <w:proofErr w:type="spellStart"/>
      <w:r w:rsidRPr="004622E9">
        <w:rPr>
          <w:rFonts w:asciiTheme="majorHAnsi" w:hAnsiTheme="majorHAnsi"/>
          <w:sz w:val="28"/>
          <w:szCs w:val="28"/>
        </w:rPr>
        <w:t>Ревунка</w:t>
      </w:r>
      <w:proofErr w:type="spellEnd"/>
      <w:r w:rsidRPr="004622E9">
        <w:rPr>
          <w:rFonts w:asciiTheme="majorHAnsi" w:hAnsiTheme="majorHAnsi"/>
          <w:sz w:val="28"/>
          <w:szCs w:val="28"/>
        </w:rPr>
        <w:t>.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    Площадь территории </w:t>
      </w:r>
      <w:smartTag w:uri="urn:schemas-microsoft-com:office:smarttags" w:element="metricconverter">
        <w:smartTagPr>
          <w:attr w:name="ProductID" w:val="39966 га"/>
        </w:smartTagPr>
        <w:r w:rsidRPr="004622E9">
          <w:rPr>
            <w:rFonts w:asciiTheme="majorHAnsi" w:hAnsiTheme="majorHAnsi"/>
            <w:sz w:val="28"/>
            <w:szCs w:val="28"/>
          </w:rPr>
          <w:t>39966 га</w:t>
        </w:r>
      </w:smartTag>
      <w:r w:rsidRPr="004622E9">
        <w:rPr>
          <w:rFonts w:asciiTheme="majorHAnsi" w:hAnsiTheme="majorHAnsi"/>
          <w:sz w:val="28"/>
          <w:szCs w:val="28"/>
        </w:rPr>
        <w:t xml:space="preserve">., в т.ч., 5849га </w:t>
      </w:r>
      <w:proofErr w:type="gramStart"/>
      <w:r w:rsidRPr="004622E9">
        <w:rPr>
          <w:rFonts w:asciiTheme="majorHAnsi" w:hAnsiTheme="majorHAnsi"/>
          <w:sz w:val="28"/>
          <w:szCs w:val="28"/>
        </w:rPr>
        <w:t xml:space="preserve">( </w:t>
      </w:r>
      <w:proofErr w:type="gramEnd"/>
      <w:r w:rsidRPr="004622E9">
        <w:rPr>
          <w:rFonts w:asciiTheme="majorHAnsi" w:hAnsiTheme="majorHAnsi"/>
          <w:sz w:val="28"/>
          <w:szCs w:val="28"/>
        </w:rPr>
        <w:t xml:space="preserve">14,6%) – земли лесного фонда, </w:t>
      </w:r>
      <w:smartTag w:uri="urn:schemas-microsoft-com:office:smarttags" w:element="metricconverter">
        <w:smartTagPr>
          <w:attr w:name="ProductID" w:val="224 га"/>
        </w:smartTagPr>
        <w:r w:rsidRPr="004622E9">
          <w:rPr>
            <w:rFonts w:asciiTheme="majorHAnsi" w:hAnsiTheme="majorHAnsi"/>
            <w:sz w:val="28"/>
            <w:szCs w:val="28"/>
          </w:rPr>
          <w:t>224 га</w:t>
        </w:r>
      </w:smartTag>
      <w:r w:rsidRPr="004622E9">
        <w:rPr>
          <w:rFonts w:asciiTheme="majorHAnsi" w:hAnsiTheme="majorHAnsi"/>
          <w:sz w:val="28"/>
          <w:szCs w:val="28"/>
        </w:rPr>
        <w:t xml:space="preserve">. (0,6%) – земли водного фонда, </w:t>
      </w:r>
      <w:smartTag w:uri="urn:schemas-microsoft-com:office:smarttags" w:element="metricconverter">
        <w:smartTagPr>
          <w:attr w:name="ProductID" w:val="26653 га"/>
        </w:smartTagPr>
        <w:r w:rsidRPr="004622E9">
          <w:rPr>
            <w:rFonts w:asciiTheme="majorHAnsi" w:hAnsiTheme="majorHAnsi"/>
            <w:sz w:val="28"/>
            <w:szCs w:val="28"/>
          </w:rPr>
          <w:t>26653 га</w:t>
        </w:r>
      </w:smartTag>
      <w:r w:rsidRPr="004622E9">
        <w:rPr>
          <w:rFonts w:asciiTheme="majorHAnsi" w:hAnsiTheme="majorHAnsi"/>
          <w:sz w:val="28"/>
          <w:szCs w:val="28"/>
        </w:rPr>
        <w:t>. (66,7%) – сельхозугодия.</w:t>
      </w:r>
    </w:p>
    <w:p w:rsidR="00512E6F" w:rsidRPr="004622E9" w:rsidRDefault="00723994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    Численность населения – 31</w:t>
      </w:r>
      <w:r w:rsidR="00512E6F" w:rsidRPr="004622E9">
        <w:rPr>
          <w:rFonts w:asciiTheme="majorHAnsi" w:hAnsiTheme="majorHAnsi"/>
          <w:sz w:val="28"/>
          <w:szCs w:val="28"/>
        </w:rPr>
        <w:t>6 чел. (число домохозяйств – 113)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>из них: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>Пешк</w:t>
      </w:r>
      <w:r w:rsidR="00723994" w:rsidRPr="004622E9">
        <w:rPr>
          <w:rFonts w:asciiTheme="majorHAnsi" w:hAnsiTheme="majorHAnsi"/>
          <w:sz w:val="28"/>
          <w:szCs w:val="28"/>
        </w:rPr>
        <w:t>ово  дворов – 84,  население 232</w:t>
      </w:r>
      <w:r w:rsidRPr="004622E9">
        <w:rPr>
          <w:rFonts w:asciiTheme="majorHAnsi" w:hAnsiTheme="majorHAnsi"/>
          <w:sz w:val="28"/>
          <w:szCs w:val="28"/>
        </w:rPr>
        <w:t xml:space="preserve"> человека;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proofErr w:type="spellStart"/>
      <w:r w:rsidRPr="004622E9">
        <w:rPr>
          <w:rFonts w:asciiTheme="majorHAnsi" w:hAnsiTheme="majorHAnsi"/>
          <w:sz w:val="28"/>
          <w:szCs w:val="28"/>
        </w:rPr>
        <w:t>Лебединка</w:t>
      </w:r>
      <w:proofErr w:type="spellEnd"/>
      <w:r w:rsidRPr="004622E9">
        <w:rPr>
          <w:rFonts w:asciiTheme="majorHAnsi" w:hAnsiTheme="majorHAnsi"/>
          <w:sz w:val="28"/>
          <w:szCs w:val="28"/>
        </w:rPr>
        <w:t xml:space="preserve"> д</w:t>
      </w:r>
      <w:r w:rsidR="00723994" w:rsidRPr="004622E9">
        <w:rPr>
          <w:rFonts w:asciiTheme="majorHAnsi" w:hAnsiTheme="majorHAnsi"/>
          <w:sz w:val="28"/>
          <w:szCs w:val="28"/>
        </w:rPr>
        <w:t>воров – 15, население 35</w:t>
      </w:r>
      <w:r w:rsidRPr="004622E9">
        <w:rPr>
          <w:rFonts w:asciiTheme="majorHAnsi" w:hAnsiTheme="majorHAnsi"/>
          <w:sz w:val="28"/>
          <w:szCs w:val="28"/>
        </w:rPr>
        <w:t xml:space="preserve"> человек;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proofErr w:type="spellStart"/>
      <w:r w:rsidRPr="004622E9">
        <w:rPr>
          <w:rFonts w:asciiTheme="majorHAnsi" w:hAnsiTheme="majorHAnsi"/>
          <w:sz w:val="28"/>
          <w:szCs w:val="28"/>
        </w:rPr>
        <w:t>Ревунка</w:t>
      </w:r>
      <w:proofErr w:type="spellEnd"/>
      <w:r w:rsidRPr="004622E9">
        <w:rPr>
          <w:rFonts w:asciiTheme="majorHAnsi" w:hAnsiTheme="majorHAnsi"/>
          <w:sz w:val="28"/>
          <w:szCs w:val="28"/>
        </w:rPr>
        <w:t xml:space="preserve"> дворов 14, население 49 человек.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 </w:t>
      </w:r>
      <w:r w:rsidR="00723994" w:rsidRPr="004622E9">
        <w:rPr>
          <w:rFonts w:asciiTheme="majorHAnsi" w:hAnsiTheme="majorHAnsi"/>
          <w:sz w:val="28"/>
          <w:szCs w:val="28"/>
        </w:rPr>
        <w:t xml:space="preserve"> Трудовые ресурсы составляют 192 чел. (74,7</w:t>
      </w:r>
      <w:r w:rsidRPr="004622E9">
        <w:rPr>
          <w:rFonts w:asciiTheme="majorHAnsi" w:hAnsiTheme="majorHAnsi"/>
          <w:sz w:val="28"/>
          <w:szCs w:val="28"/>
        </w:rPr>
        <w:t>% населения</w:t>
      </w:r>
      <w:r w:rsidR="00723994" w:rsidRPr="004622E9">
        <w:rPr>
          <w:rFonts w:asciiTheme="majorHAnsi" w:hAnsiTheme="majorHAnsi"/>
          <w:sz w:val="28"/>
          <w:szCs w:val="28"/>
        </w:rPr>
        <w:t>) в т.ч., занято в экономике 84 чел. (43,7</w:t>
      </w:r>
      <w:r w:rsidRPr="004622E9">
        <w:rPr>
          <w:rFonts w:asciiTheme="majorHAnsi" w:hAnsiTheme="majorHAnsi"/>
          <w:sz w:val="28"/>
          <w:szCs w:val="28"/>
        </w:rPr>
        <w:t>% трудовых ресурсов).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>Основной отраслью экономики является сельское хозяйство (ЛПХ).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 Число личных подсобных хозяйств населения – 82, действует 1 стационарный магазин. Объем продукции сельского хозяйства в </w:t>
      </w:r>
      <w:r w:rsidR="00723994" w:rsidRPr="004622E9">
        <w:rPr>
          <w:rFonts w:asciiTheme="majorHAnsi" w:hAnsiTheme="majorHAnsi"/>
          <w:sz w:val="28"/>
          <w:szCs w:val="28"/>
        </w:rPr>
        <w:t>хозяйствах всех категорий в 2014  году составил 101,2  тыс</w:t>
      </w:r>
      <w:proofErr w:type="gramStart"/>
      <w:r w:rsidR="00723994" w:rsidRPr="004622E9">
        <w:rPr>
          <w:rFonts w:asciiTheme="majorHAnsi" w:hAnsiTheme="majorHAnsi"/>
          <w:sz w:val="28"/>
          <w:szCs w:val="28"/>
        </w:rPr>
        <w:t>.р</w:t>
      </w:r>
      <w:proofErr w:type="gramEnd"/>
      <w:r w:rsidR="00723994" w:rsidRPr="004622E9">
        <w:rPr>
          <w:rFonts w:asciiTheme="majorHAnsi" w:hAnsiTheme="majorHAnsi"/>
          <w:sz w:val="28"/>
          <w:szCs w:val="28"/>
        </w:rPr>
        <w:t>уб. (100,8 % к отчетному 2013</w:t>
      </w:r>
      <w:r w:rsidRPr="004622E9">
        <w:rPr>
          <w:rFonts w:asciiTheme="majorHAnsi" w:hAnsiTheme="majorHAnsi"/>
          <w:sz w:val="28"/>
          <w:szCs w:val="28"/>
        </w:rPr>
        <w:t xml:space="preserve"> году).</w:t>
      </w:r>
      <w:r w:rsidR="00723994" w:rsidRPr="004622E9">
        <w:rPr>
          <w:rFonts w:asciiTheme="majorHAnsi" w:hAnsiTheme="majorHAnsi"/>
          <w:sz w:val="28"/>
          <w:szCs w:val="28"/>
        </w:rPr>
        <w:t>Поголовье скота к уровню прошлого года составил 74,3%, что абсолютном значении на 73 головы меньше, чем в 2013 году.</w:t>
      </w:r>
      <w:r w:rsidR="004B6E79" w:rsidRPr="004622E9">
        <w:rPr>
          <w:rFonts w:asciiTheme="majorHAnsi" w:hAnsiTheme="majorHAnsi"/>
          <w:sz w:val="28"/>
          <w:szCs w:val="28"/>
        </w:rPr>
        <w:t xml:space="preserve"> Соответственно снизилось производство молока  по сравнению с прошлым годом на 7,2% и составило в 2014 году 425 тонн. Производство мяса на убой в живом весе составило 118 тонн в абсолютном значении, что составляет 101,7% к уровню прошлого года. </w:t>
      </w:r>
      <w:r w:rsidRPr="004622E9">
        <w:rPr>
          <w:rFonts w:asciiTheme="majorHAnsi" w:hAnsiTheme="majorHAnsi"/>
          <w:sz w:val="28"/>
          <w:szCs w:val="28"/>
        </w:rPr>
        <w:t xml:space="preserve"> Рост оборота розничной торговли, включая </w:t>
      </w:r>
      <w:r w:rsidR="004B6E79" w:rsidRPr="004622E9">
        <w:rPr>
          <w:rFonts w:asciiTheme="majorHAnsi" w:hAnsiTheme="majorHAnsi"/>
          <w:sz w:val="28"/>
          <w:szCs w:val="28"/>
        </w:rPr>
        <w:t xml:space="preserve">общественное питание, составил 13,6% к отчету 2013 года, в абсолютном значении оборот розничной торговли в отчетном году составил </w:t>
      </w:r>
      <w:r w:rsidR="002F5C98" w:rsidRPr="004622E9">
        <w:rPr>
          <w:rFonts w:asciiTheme="majorHAnsi" w:hAnsiTheme="majorHAnsi"/>
          <w:sz w:val="28"/>
          <w:szCs w:val="28"/>
        </w:rPr>
        <w:t xml:space="preserve"> 2,5 млн</w:t>
      </w:r>
      <w:proofErr w:type="gramStart"/>
      <w:r w:rsidR="002F5C98" w:rsidRPr="004622E9">
        <w:rPr>
          <w:rFonts w:asciiTheme="majorHAnsi" w:hAnsiTheme="majorHAnsi"/>
          <w:sz w:val="28"/>
          <w:szCs w:val="28"/>
        </w:rPr>
        <w:t>.р</w:t>
      </w:r>
      <w:proofErr w:type="gramEnd"/>
      <w:r w:rsidR="002F5C98" w:rsidRPr="004622E9">
        <w:rPr>
          <w:rFonts w:asciiTheme="majorHAnsi" w:hAnsiTheme="majorHAnsi"/>
          <w:sz w:val="28"/>
          <w:szCs w:val="28"/>
        </w:rPr>
        <w:t>уб. Объем платных услуг в 2014 году составил 62 тыс.руб., что составляет 100% к уровню 2013 года.</w:t>
      </w:r>
      <w:r w:rsidRPr="004622E9">
        <w:rPr>
          <w:rFonts w:asciiTheme="majorHAnsi" w:hAnsiTheme="majorHAnsi"/>
          <w:sz w:val="28"/>
          <w:szCs w:val="28"/>
        </w:rPr>
        <w:t xml:space="preserve"> </w:t>
      </w:r>
    </w:p>
    <w:p w:rsidR="00512E6F" w:rsidRPr="004622E9" w:rsidRDefault="002F5C98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>Среднемесячная зарплата одного работника по всем предприятиям составила 9030 тыс</w:t>
      </w:r>
      <w:proofErr w:type="gramStart"/>
      <w:r w:rsidRPr="004622E9">
        <w:rPr>
          <w:rFonts w:asciiTheme="majorHAnsi" w:hAnsiTheme="majorHAnsi"/>
          <w:sz w:val="28"/>
          <w:szCs w:val="28"/>
        </w:rPr>
        <w:t>.р</w:t>
      </w:r>
      <w:proofErr w:type="gramEnd"/>
      <w:r w:rsidRPr="004622E9">
        <w:rPr>
          <w:rFonts w:asciiTheme="majorHAnsi" w:hAnsiTheme="majorHAnsi"/>
          <w:sz w:val="28"/>
          <w:szCs w:val="28"/>
        </w:rPr>
        <w:t xml:space="preserve">уб. в абсолютном значении или 100% к уровню 2013 года. Администрация сельсовета содержит всю социальную, культурную, бытовую сферу. МУП в поселении отсутствует. Котельная как самостоятельный объект в реестре муниципального имущества администрации МО не числится (расположена в здании </w:t>
      </w:r>
      <w:proofErr w:type="spellStart"/>
      <w:r w:rsidRPr="004622E9">
        <w:rPr>
          <w:rFonts w:asciiTheme="majorHAnsi" w:hAnsiTheme="majorHAnsi"/>
          <w:sz w:val="28"/>
          <w:szCs w:val="28"/>
        </w:rPr>
        <w:t>досугового</w:t>
      </w:r>
      <w:proofErr w:type="spellEnd"/>
      <w:r w:rsidRPr="004622E9">
        <w:rPr>
          <w:rFonts w:asciiTheme="majorHAnsi" w:hAnsiTheme="majorHAnsi"/>
          <w:sz w:val="28"/>
          <w:szCs w:val="28"/>
        </w:rPr>
        <w:t xml:space="preserve"> объекта). </w:t>
      </w:r>
      <w:r w:rsidR="00512E6F" w:rsidRPr="004622E9">
        <w:rPr>
          <w:rFonts w:asciiTheme="majorHAnsi" w:hAnsiTheme="majorHAnsi"/>
          <w:sz w:val="28"/>
          <w:szCs w:val="28"/>
        </w:rPr>
        <w:t xml:space="preserve">Социальная сфера поселения представлена 1-й общеобразовательной школой, 1-м  </w:t>
      </w:r>
      <w:proofErr w:type="spellStart"/>
      <w:r w:rsidR="00512E6F" w:rsidRPr="004622E9">
        <w:rPr>
          <w:rFonts w:asciiTheme="majorHAnsi" w:hAnsiTheme="majorHAnsi"/>
          <w:sz w:val="28"/>
          <w:szCs w:val="28"/>
        </w:rPr>
        <w:t>ФАПом</w:t>
      </w:r>
      <w:proofErr w:type="spellEnd"/>
      <w:r w:rsidR="00512E6F" w:rsidRPr="004622E9">
        <w:rPr>
          <w:rFonts w:asciiTheme="majorHAnsi" w:hAnsiTheme="majorHAnsi"/>
          <w:sz w:val="28"/>
          <w:szCs w:val="28"/>
        </w:rPr>
        <w:t xml:space="preserve"> и 1-й </w:t>
      </w:r>
      <w:proofErr w:type="spellStart"/>
      <w:r w:rsidR="00512E6F" w:rsidRPr="004622E9">
        <w:rPr>
          <w:rFonts w:asciiTheme="majorHAnsi" w:hAnsiTheme="majorHAnsi"/>
          <w:sz w:val="28"/>
          <w:szCs w:val="28"/>
        </w:rPr>
        <w:t>библиотекой</w:t>
      </w:r>
      <w:proofErr w:type="gramStart"/>
      <w:r w:rsidR="00512E6F" w:rsidRPr="004622E9">
        <w:rPr>
          <w:rFonts w:asciiTheme="majorHAnsi" w:hAnsiTheme="majorHAnsi"/>
          <w:sz w:val="28"/>
          <w:szCs w:val="28"/>
        </w:rPr>
        <w:t>.</w:t>
      </w:r>
      <w:r w:rsidR="006B7865" w:rsidRPr="004622E9">
        <w:rPr>
          <w:rFonts w:asciiTheme="majorHAnsi" w:hAnsiTheme="majorHAnsi"/>
          <w:sz w:val="28"/>
          <w:szCs w:val="28"/>
        </w:rPr>
        <w:t>В</w:t>
      </w:r>
      <w:proofErr w:type="spellEnd"/>
      <w:proofErr w:type="gramEnd"/>
      <w:r w:rsidR="006B7865" w:rsidRPr="004622E9">
        <w:rPr>
          <w:rFonts w:asciiTheme="majorHAnsi" w:hAnsiTheme="majorHAnsi"/>
          <w:sz w:val="28"/>
          <w:szCs w:val="28"/>
        </w:rPr>
        <w:t xml:space="preserve"> поселении действует 1 стационарный магази</w:t>
      </w:r>
      <w:r w:rsidR="00403421" w:rsidRPr="004622E9">
        <w:rPr>
          <w:rFonts w:asciiTheme="majorHAnsi" w:hAnsiTheme="majorHAnsi"/>
          <w:sz w:val="28"/>
          <w:szCs w:val="28"/>
        </w:rPr>
        <w:t>н.</w:t>
      </w:r>
    </w:p>
    <w:p w:rsidR="00512E6F" w:rsidRPr="004622E9" w:rsidRDefault="00512E6F" w:rsidP="004622E9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>Расходы местного б</w:t>
      </w:r>
      <w:r w:rsidR="00913135" w:rsidRPr="004622E9">
        <w:rPr>
          <w:rFonts w:asciiTheme="majorHAnsi" w:hAnsiTheme="majorHAnsi"/>
          <w:sz w:val="28"/>
          <w:szCs w:val="28"/>
        </w:rPr>
        <w:t xml:space="preserve">юджета исполнены в объеме  6911,2 </w:t>
      </w:r>
      <w:proofErr w:type="spellStart"/>
      <w:r w:rsidR="00913135" w:rsidRPr="004622E9">
        <w:rPr>
          <w:rFonts w:asciiTheme="majorHAnsi" w:hAnsiTheme="majorHAnsi"/>
          <w:sz w:val="28"/>
          <w:szCs w:val="28"/>
        </w:rPr>
        <w:t>тыс</w:t>
      </w:r>
      <w:proofErr w:type="gramStart"/>
      <w:r w:rsidR="00913135" w:rsidRPr="004622E9">
        <w:rPr>
          <w:rFonts w:asciiTheme="majorHAnsi" w:hAnsiTheme="majorHAnsi"/>
          <w:sz w:val="28"/>
          <w:szCs w:val="28"/>
        </w:rPr>
        <w:t>.р</w:t>
      </w:r>
      <w:proofErr w:type="gramEnd"/>
      <w:r w:rsidR="00913135" w:rsidRPr="004622E9">
        <w:rPr>
          <w:rFonts w:asciiTheme="majorHAnsi" w:hAnsiTheme="majorHAnsi"/>
          <w:sz w:val="28"/>
          <w:szCs w:val="28"/>
        </w:rPr>
        <w:t>уб</w:t>
      </w:r>
      <w:proofErr w:type="spellEnd"/>
      <w:r w:rsidR="00913135" w:rsidRPr="004622E9">
        <w:rPr>
          <w:rFonts w:asciiTheme="majorHAnsi" w:hAnsiTheme="majorHAnsi"/>
          <w:sz w:val="28"/>
          <w:szCs w:val="28"/>
        </w:rPr>
        <w:t xml:space="preserve"> или 116,9</w:t>
      </w:r>
      <w:r w:rsidRPr="004622E9">
        <w:rPr>
          <w:rFonts w:asciiTheme="majorHAnsi" w:hAnsiTheme="majorHAnsi"/>
          <w:sz w:val="28"/>
          <w:szCs w:val="28"/>
        </w:rPr>
        <w:t xml:space="preserve">% к </w:t>
      </w:r>
      <w:r w:rsidR="00913135" w:rsidRPr="004622E9">
        <w:rPr>
          <w:rFonts w:asciiTheme="majorHAnsi" w:hAnsiTheme="majorHAnsi"/>
          <w:sz w:val="28"/>
          <w:szCs w:val="28"/>
        </w:rPr>
        <w:t xml:space="preserve">первоначальным </w:t>
      </w:r>
      <w:r w:rsidRPr="004622E9">
        <w:rPr>
          <w:rFonts w:asciiTheme="majorHAnsi" w:hAnsiTheme="majorHAnsi"/>
          <w:sz w:val="28"/>
          <w:szCs w:val="28"/>
        </w:rPr>
        <w:t>плановым назначениям</w:t>
      </w:r>
      <w:r w:rsidR="00913135" w:rsidRPr="004622E9">
        <w:rPr>
          <w:rFonts w:asciiTheme="majorHAnsi" w:hAnsiTheme="majorHAnsi"/>
          <w:sz w:val="28"/>
          <w:szCs w:val="28"/>
        </w:rPr>
        <w:t xml:space="preserve"> и 99,1% к </w:t>
      </w:r>
      <w:r w:rsidR="00913135" w:rsidRPr="004622E9">
        <w:rPr>
          <w:rFonts w:asciiTheme="majorHAnsi" w:hAnsiTheme="majorHAnsi"/>
          <w:sz w:val="28"/>
          <w:szCs w:val="28"/>
        </w:rPr>
        <w:lastRenderedPageBreak/>
        <w:t xml:space="preserve">уточненным плановым назначениям. </w:t>
      </w:r>
      <w:proofErr w:type="spellStart"/>
      <w:r w:rsidR="00913135" w:rsidRPr="004622E9">
        <w:rPr>
          <w:rFonts w:asciiTheme="majorHAnsi" w:hAnsiTheme="majorHAnsi"/>
          <w:sz w:val="28"/>
          <w:szCs w:val="28"/>
        </w:rPr>
        <w:t>Недоисполнение</w:t>
      </w:r>
      <w:proofErr w:type="spellEnd"/>
      <w:r w:rsidR="00913135" w:rsidRPr="004622E9">
        <w:rPr>
          <w:rFonts w:asciiTheme="majorHAnsi" w:hAnsiTheme="majorHAnsi"/>
          <w:sz w:val="28"/>
          <w:szCs w:val="28"/>
        </w:rPr>
        <w:t xml:space="preserve"> составило  62.5</w:t>
      </w:r>
      <w:r w:rsidR="00462D9F" w:rsidRPr="004622E9">
        <w:rPr>
          <w:rFonts w:asciiTheme="majorHAnsi" w:hAnsiTheme="majorHAnsi"/>
          <w:sz w:val="28"/>
          <w:szCs w:val="28"/>
        </w:rPr>
        <w:t xml:space="preserve"> </w:t>
      </w:r>
      <w:r w:rsidRPr="004622E9">
        <w:rPr>
          <w:rFonts w:asciiTheme="majorHAnsi" w:hAnsiTheme="majorHAnsi"/>
          <w:sz w:val="28"/>
          <w:szCs w:val="28"/>
        </w:rPr>
        <w:t xml:space="preserve"> тыс.руб.</w:t>
      </w:r>
    </w:p>
    <w:p w:rsidR="004622E9" w:rsidRPr="004622E9" w:rsidRDefault="004622E9" w:rsidP="00006202">
      <w:pPr>
        <w:pStyle w:val="a4"/>
        <w:rPr>
          <w:rFonts w:asciiTheme="majorHAnsi" w:hAnsiTheme="majorHAnsi"/>
          <w:sz w:val="28"/>
          <w:szCs w:val="28"/>
        </w:rPr>
      </w:pPr>
      <w:r w:rsidRPr="004622E9">
        <w:rPr>
          <w:rFonts w:asciiTheme="majorHAnsi" w:hAnsiTheme="majorHAnsi"/>
          <w:sz w:val="28"/>
          <w:szCs w:val="28"/>
        </w:rPr>
        <w:t xml:space="preserve">    </w:t>
      </w:r>
    </w:p>
    <w:p w:rsidR="004622E9" w:rsidRPr="004622E9" w:rsidRDefault="004622E9" w:rsidP="004622E9">
      <w:pPr>
        <w:pStyle w:val="a4"/>
        <w:rPr>
          <w:rFonts w:asciiTheme="majorHAnsi" w:hAnsiTheme="majorHAnsi"/>
          <w:sz w:val="28"/>
          <w:szCs w:val="28"/>
        </w:rPr>
      </w:pPr>
    </w:p>
    <w:sectPr w:rsidR="004622E9" w:rsidRPr="004622E9" w:rsidSect="008654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A0A04"/>
    <w:multiLevelType w:val="hybridMultilevel"/>
    <w:tmpl w:val="7C38E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6421C0"/>
    <w:multiLevelType w:val="hybridMultilevel"/>
    <w:tmpl w:val="93140A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1D0433"/>
    <w:multiLevelType w:val="hybridMultilevel"/>
    <w:tmpl w:val="71AC4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2E6F"/>
    <w:rsid w:val="00006202"/>
    <w:rsid w:val="000A2D23"/>
    <w:rsid w:val="002F5C98"/>
    <w:rsid w:val="00375A6C"/>
    <w:rsid w:val="00403421"/>
    <w:rsid w:val="004622E9"/>
    <w:rsid w:val="00462D9F"/>
    <w:rsid w:val="00482CA2"/>
    <w:rsid w:val="004B6E79"/>
    <w:rsid w:val="00512E6F"/>
    <w:rsid w:val="006B7865"/>
    <w:rsid w:val="00723994"/>
    <w:rsid w:val="00800F46"/>
    <w:rsid w:val="00865423"/>
    <w:rsid w:val="00913135"/>
    <w:rsid w:val="009A10D2"/>
    <w:rsid w:val="00AC5DEC"/>
    <w:rsid w:val="00B136B8"/>
    <w:rsid w:val="00B1592E"/>
    <w:rsid w:val="00B44B6B"/>
    <w:rsid w:val="00DA693B"/>
    <w:rsid w:val="00F93BD3"/>
    <w:rsid w:val="00FD65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4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2E9"/>
    <w:pPr>
      <w:ind w:left="720"/>
      <w:contextualSpacing/>
    </w:pPr>
  </w:style>
  <w:style w:type="paragraph" w:styleId="a4">
    <w:name w:val="No Spacing"/>
    <w:uiPriority w:val="1"/>
    <w:qFormat/>
    <w:rsid w:val="004622E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8481FD-E88D-452E-9F57-9838E301B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cp:lastPrinted>2015-06-05T06:59:00Z</cp:lastPrinted>
  <dcterms:created xsi:type="dcterms:W3CDTF">2015-06-05T04:04:00Z</dcterms:created>
  <dcterms:modified xsi:type="dcterms:W3CDTF">2016-06-01T06:54:00Z</dcterms:modified>
</cp:coreProperties>
</file>