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CE" w:rsidRDefault="00B155CE" w:rsidP="00B155CE"/>
    <w:tbl>
      <w:tblPr>
        <w:tblW w:w="10620" w:type="dxa"/>
        <w:tblInd w:w="-792" w:type="dxa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</w:tblBorders>
        <w:tblLook w:val="01E0"/>
      </w:tblPr>
      <w:tblGrid>
        <w:gridCol w:w="2706"/>
        <w:gridCol w:w="7914"/>
      </w:tblGrid>
      <w:tr w:rsidR="00B155CE" w:rsidTr="00B155CE">
        <w:trPr>
          <w:trHeight w:val="2140"/>
        </w:trPr>
        <w:tc>
          <w:tcPr>
            <w:tcW w:w="2706" w:type="dxa"/>
            <w:tcBorders>
              <w:top w:val="thinThickThinMediumGap" w:sz="24" w:space="0" w:color="auto"/>
              <w:left w:val="thinThickThinMediumGap" w:sz="24" w:space="0" w:color="auto"/>
              <w:bottom w:val="nil"/>
              <w:right w:val="nil"/>
            </w:tcBorders>
          </w:tcPr>
          <w:p w:rsidR="00B155CE" w:rsidRDefault="00B155CE" w:rsidP="00DA4827">
            <w:pPr>
              <w:pStyle w:val="a6"/>
              <w:rPr>
                <w:rFonts w:eastAsia="Times New Roman"/>
                <w:lang w:val="en-US" w:eastAsia="en-US" w:bidi="en-US"/>
              </w:rPr>
            </w:pPr>
          </w:p>
          <w:p w:rsidR="00B155CE" w:rsidRDefault="00B155CE" w:rsidP="00DA4827">
            <w:pPr>
              <w:pStyle w:val="a6"/>
              <w:rPr>
                <w:sz w:val="24"/>
                <w:lang w:val="en-US" w:eastAsia="en-US" w:bidi="en-US"/>
              </w:rPr>
            </w:pPr>
          </w:p>
        </w:tc>
        <w:tc>
          <w:tcPr>
            <w:tcW w:w="7914" w:type="dxa"/>
            <w:tcBorders>
              <w:top w:val="thinThickThinMediumGap" w:sz="24" w:space="0" w:color="auto"/>
              <w:left w:val="nil"/>
              <w:bottom w:val="nil"/>
              <w:right w:val="thinThickThinMediumGap" w:sz="24" w:space="0" w:color="auto"/>
            </w:tcBorders>
            <w:hideMark/>
          </w:tcPr>
          <w:p w:rsidR="00B155CE" w:rsidRDefault="00B155CE" w:rsidP="00DA4827">
            <w:pPr>
              <w:pStyle w:val="a6"/>
              <w:rPr>
                <w:rFonts w:ascii="Times New Roman" w:eastAsia="Times New Roman" w:hAnsi="Times New Roman"/>
                <w:b/>
                <w:i/>
                <w:sz w:val="80"/>
                <w:szCs w:val="80"/>
                <w:lang w:eastAsia="en-US" w:bidi="en-US"/>
              </w:rPr>
            </w:pPr>
            <w:r>
              <w:rPr>
                <w:b/>
                <w:i/>
                <w:sz w:val="80"/>
                <w:szCs w:val="80"/>
              </w:rPr>
              <w:t>ВЕСТНИК</w:t>
            </w:r>
          </w:p>
          <w:p w:rsidR="0086181D" w:rsidRDefault="00B155CE" w:rsidP="00DA4827">
            <w:pPr>
              <w:pStyle w:val="a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ПЕШКОВСКОГО СЕЛЬСОВЕТА</w:t>
            </w:r>
          </w:p>
          <w:p w:rsidR="00B155CE" w:rsidRDefault="0086181D" w:rsidP="00DA4827">
            <w:pPr>
              <w:pStyle w:val="a6"/>
              <w:rPr>
                <w:b/>
                <w:sz w:val="40"/>
                <w:szCs w:val="40"/>
                <w:lang w:eastAsia="en-US" w:bidi="en-US"/>
              </w:rPr>
            </w:pPr>
            <w:r>
              <w:rPr>
                <w:b/>
                <w:sz w:val="40"/>
                <w:szCs w:val="40"/>
              </w:rPr>
              <w:t xml:space="preserve"> </w:t>
            </w:r>
          </w:p>
        </w:tc>
      </w:tr>
      <w:tr w:rsidR="00B155CE" w:rsidTr="00B155CE">
        <w:trPr>
          <w:trHeight w:val="500"/>
        </w:trPr>
        <w:tc>
          <w:tcPr>
            <w:tcW w:w="10620" w:type="dxa"/>
            <w:gridSpan w:val="2"/>
            <w:tcBorders>
              <w:top w:val="nil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B155CE" w:rsidRDefault="00B155CE" w:rsidP="00DA4827">
            <w:pPr>
              <w:pStyle w:val="a6"/>
              <w:rPr>
                <w:rFonts w:eastAsia="Times New Roman"/>
                <w:b/>
                <w:sz w:val="2"/>
                <w:szCs w:val="2"/>
                <w:lang w:eastAsia="en-US" w:bidi="en-US"/>
              </w:rPr>
            </w:pPr>
          </w:p>
          <w:p w:rsidR="00B155CE" w:rsidRDefault="00AB4126" w:rsidP="00DA4827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</w:t>
            </w:r>
            <w:r w:rsidR="00B155CE">
              <w:rPr>
                <w:b/>
                <w:sz w:val="20"/>
                <w:szCs w:val="20"/>
              </w:rPr>
              <w:t>Периодическое печатное издание Совета депутатов и администрации Пешковского сельсовета</w:t>
            </w:r>
          </w:p>
          <w:p w:rsidR="00B155CE" w:rsidRDefault="00B155CE" w:rsidP="00DA4827">
            <w:pPr>
              <w:pStyle w:val="a6"/>
              <w:rPr>
                <w:b/>
                <w:sz w:val="16"/>
                <w:szCs w:val="16"/>
              </w:rPr>
            </w:pPr>
          </w:p>
          <w:p w:rsidR="00B155CE" w:rsidRDefault="00B155CE" w:rsidP="00DA4827">
            <w:pPr>
              <w:pStyle w:val="a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="007C6DB3">
              <w:rPr>
                <w:b/>
                <w:sz w:val="20"/>
                <w:szCs w:val="20"/>
              </w:rPr>
              <w:t xml:space="preserve">       </w:t>
            </w:r>
            <w:r w:rsidR="007636CB">
              <w:rPr>
                <w:b/>
                <w:sz w:val="20"/>
                <w:szCs w:val="20"/>
              </w:rPr>
              <w:t xml:space="preserve">                   </w:t>
            </w:r>
            <w:r w:rsidR="00AB4126">
              <w:rPr>
                <w:b/>
                <w:sz w:val="20"/>
                <w:szCs w:val="20"/>
              </w:rPr>
              <w:t xml:space="preserve">               </w:t>
            </w:r>
            <w:r w:rsidR="004B78F4">
              <w:rPr>
                <w:b/>
                <w:sz w:val="20"/>
                <w:szCs w:val="20"/>
              </w:rPr>
              <w:t xml:space="preserve">    </w:t>
            </w:r>
            <w:r w:rsidR="00D91A61">
              <w:rPr>
                <w:b/>
                <w:sz w:val="20"/>
                <w:szCs w:val="20"/>
              </w:rPr>
              <w:t>10 февраля  2017 года  №3</w:t>
            </w:r>
          </w:p>
          <w:p w:rsidR="00B155CE" w:rsidRPr="008408B5" w:rsidRDefault="00B155CE" w:rsidP="00DA4827">
            <w:pPr>
              <w:pStyle w:val="a6"/>
              <w:rPr>
                <w:b/>
                <w:sz w:val="20"/>
                <w:szCs w:val="20"/>
                <w:lang w:eastAsia="en-US" w:bidi="en-US"/>
              </w:rPr>
            </w:pPr>
          </w:p>
        </w:tc>
      </w:tr>
    </w:tbl>
    <w:p w:rsidR="00D1049A" w:rsidRDefault="00D1049A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  <w:bCs/>
        </w:rPr>
      </w:pPr>
      <w:r w:rsidRPr="00D2184E">
        <w:rPr>
          <w:rFonts w:asciiTheme="majorHAnsi" w:hAnsiTheme="majorHAnsi"/>
          <w:b/>
          <w:bCs/>
        </w:rPr>
        <w:t>АДМИНИСТРАЦИЯ ПЕШКОВСКОГО СЕЛЬСОВЕТА</w:t>
      </w: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  <w:r w:rsidRPr="00D2184E">
        <w:rPr>
          <w:rFonts w:asciiTheme="majorHAnsi" w:hAnsiTheme="majorHAnsi"/>
          <w:bCs/>
        </w:rPr>
        <w:t>УБИНСКОГО РАОНА</w:t>
      </w: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  <w:r w:rsidRPr="00D2184E">
        <w:rPr>
          <w:rFonts w:asciiTheme="majorHAnsi" w:hAnsiTheme="majorHAnsi"/>
          <w:bCs/>
        </w:rPr>
        <w:t>НОВОСИБИРСКОЙ ОБЛАСТИ</w:t>
      </w: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/>
          <w:bCs/>
        </w:rPr>
      </w:pPr>
      <w:r w:rsidRPr="00D2184E">
        <w:rPr>
          <w:rFonts w:asciiTheme="majorHAnsi" w:hAnsiTheme="majorHAnsi"/>
          <w:b/>
          <w:bCs/>
        </w:rPr>
        <w:t>ПОСТАНОВЛЕНИЕ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Cs/>
        </w:rPr>
      </w:pP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  <w:r w:rsidRPr="00D2184E">
        <w:rPr>
          <w:rFonts w:asciiTheme="majorHAnsi" w:hAnsiTheme="majorHAnsi"/>
          <w:bCs/>
        </w:rPr>
        <w:t>от 08.02.2017         № 2 -ПА</w:t>
      </w: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  <w:r w:rsidRPr="00D2184E">
        <w:rPr>
          <w:rFonts w:asciiTheme="majorHAnsi" w:hAnsiTheme="majorHAnsi"/>
          <w:bCs/>
        </w:rPr>
        <w:t>д. Пешково</w:t>
      </w: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Cs/>
        </w:rPr>
      </w:pPr>
    </w:p>
    <w:p w:rsidR="00D2184E" w:rsidRPr="00D2184E" w:rsidRDefault="00D2184E" w:rsidP="00D2184E">
      <w:pPr>
        <w:pStyle w:val="a6"/>
        <w:ind w:left="-180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  <w:bCs/>
        </w:rPr>
        <w:t>О муниципально – частном партнерстве на территории Пешковского сельсовета Убинского района Новосибирской области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В целях регулирования взаимоотношений органов местного самоуправления и юридических  лиц в рамках муниципально-частного партнерства,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Федерации», администрация Пешковского сельсовета Убинского района Новосибирской области </w:t>
      </w:r>
      <w:r w:rsidRPr="00D2184E">
        <w:rPr>
          <w:rFonts w:asciiTheme="majorHAnsi" w:hAnsiTheme="majorHAnsi"/>
          <w:b/>
        </w:rPr>
        <w:t>п о с т а н о в л я е т</w:t>
      </w:r>
      <w:r w:rsidRPr="00D2184E">
        <w:rPr>
          <w:rFonts w:asciiTheme="majorHAnsi" w:hAnsiTheme="majorHAnsi"/>
        </w:rPr>
        <w:t>: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1. Утвердить прилагаемое Положение о муниципально-частном партнерстве на территории Пешковского сельсовета Убинского района Новосибирской области.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2. Определить стороной соглашений о муниципально-частном партнерстве от имени Пешковского сельсовета Убинского района Новосибирской области - администрацию Пешковского сельсовета Убинского района Новосибирской области. 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3. Опубликовать настоящее постановление в периодическом печатном издании «Вестник Пешковского сельсовета».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4.  Настоящее постановление вступает в силу со дня его подписания.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tabs>
          <w:tab w:val="left" w:pos="240"/>
          <w:tab w:val="left" w:pos="8280"/>
          <w:tab w:val="right" w:pos="9616"/>
        </w:tabs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Глава Пешковского сельсовета </w:t>
      </w:r>
    </w:p>
    <w:p w:rsidR="00D2184E" w:rsidRPr="00D2184E" w:rsidRDefault="00D2184E" w:rsidP="00D2184E">
      <w:pPr>
        <w:pStyle w:val="a6"/>
        <w:tabs>
          <w:tab w:val="left" w:pos="240"/>
          <w:tab w:val="left" w:pos="8280"/>
          <w:tab w:val="right" w:pos="9616"/>
        </w:tabs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Убинского района </w:t>
      </w:r>
    </w:p>
    <w:p w:rsidR="00D2184E" w:rsidRDefault="00D2184E" w:rsidP="00D2184E">
      <w:pPr>
        <w:pStyle w:val="a6"/>
        <w:tabs>
          <w:tab w:val="left" w:pos="240"/>
          <w:tab w:val="left" w:pos="8280"/>
          <w:tab w:val="right" w:pos="9616"/>
        </w:tabs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Новосибирской области                                                               </w:t>
      </w:r>
      <w:r>
        <w:rPr>
          <w:rFonts w:asciiTheme="majorHAnsi" w:hAnsiTheme="majorHAnsi"/>
        </w:rPr>
        <w:t xml:space="preserve">                                    </w:t>
      </w:r>
      <w:r w:rsidRPr="00D2184E">
        <w:rPr>
          <w:rFonts w:asciiTheme="majorHAnsi" w:hAnsiTheme="majorHAnsi"/>
        </w:rPr>
        <w:t xml:space="preserve">         В.И. Петухов</w:t>
      </w:r>
    </w:p>
    <w:p w:rsidR="00D2184E" w:rsidRPr="00D2184E" w:rsidRDefault="00D2184E" w:rsidP="00D2184E">
      <w:pPr>
        <w:pStyle w:val="a6"/>
        <w:tabs>
          <w:tab w:val="left" w:pos="240"/>
          <w:tab w:val="left" w:pos="8280"/>
          <w:tab w:val="right" w:pos="9616"/>
        </w:tabs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                                                                                                                                                     </w:t>
      </w:r>
      <w:r w:rsidRPr="00D2184E">
        <w:rPr>
          <w:rFonts w:asciiTheme="majorHAnsi" w:hAnsiTheme="majorHAnsi"/>
        </w:rPr>
        <w:t>УТВЕРЖДЕНО</w:t>
      </w:r>
    </w:p>
    <w:p w:rsidR="00D2184E" w:rsidRPr="00D2184E" w:rsidRDefault="00D2184E" w:rsidP="00D2184E">
      <w:pPr>
        <w:pStyle w:val="a6"/>
        <w:jc w:val="right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постановлением администрации</w:t>
      </w:r>
    </w:p>
    <w:p w:rsidR="00D2184E" w:rsidRPr="00D2184E" w:rsidRDefault="00D2184E" w:rsidP="00D2184E">
      <w:pPr>
        <w:pStyle w:val="a6"/>
        <w:jc w:val="right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Пешковского сельсовета</w:t>
      </w:r>
    </w:p>
    <w:p w:rsidR="00D2184E" w:rsidRPr="00D2184E" w:rsidRDefault="00D2184E" w:rsidP="00D2184E">
      <w:pPr>
        <w:pStyle w:val="a6"/>
        <w:jc w:val="right"/>
        <w:rPr>
          <w:rFonts w:asciiTheme="majorHAnsi" w:hAnsiTheme="majorHAnsi"/>
        </w:rPr>
      </w:pPr>
      <w:r w:rsidRPr="00D2184E">
        <w:rPr>
          <w:rFonts w:asciiTheme="majorHAnsi" w:hAnsiTheme="majorHAnsi"/>
        </w:rPr>
        <w:t>Убинского района</w:t>
      </w:r>
    </w:p>
    <w:p w:rsidR="00D2184E" w:rsidRPr="00D2184E" w:rsidRDefault="00D2184E" w:rsidP="00D2184E">
      <w:pPr>
        <w:pStyle w:val="a6"/>
        <w:jc w:val="right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Новосибирской области</w:t>
      </w:r>
    </w:p>
    <w:p w:rsidR="00D2184E" w:rsidRPr="00D2184E" w:rsidRDefault="00D2184E" w:rsidP="00D2184E">
      <w:pPr>
        <w:pStyle w:val="a6"/>
        <w:jc w:val="right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от 08.02.2017   №2 -па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ПОЛОЖЕНИЕ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о муниципально-частном партнерстве на территории  Пешковского сельсовета Убинского района Новосибирской области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numPr>
          <w:ilvl w:val="0"/>
          <w:numId w:val="3"/>
        </w:numPr>
        <w:ind w:left="0" w:firstLine="0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 xml:space="preserve">Предмет регулирования настоящего положения </w:t>
      </w:r>
    </w:p>
    <w:p w:rsidR="00D2184E" w:rsidRPr="00D2184E" w:rsidRDefault="00D2184E" w:rsidP="00D2184E">
      <w:pPr>
        <w:pStyle w:val="a6"/>
        <w:ind w:left="720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1. Настоящие Положение определяет цели, формы и условия участия Пешковского сельсовета Убинского района Новосибирской области (далее – Пешковский</w:t>
      </w:r>
      <w:r w:rsidRPr="00D2184E">
        <w:rPr>
          <w:rFonts w:asciiTheme="majorHAnsi" w:hAnsiTheme="majorHAnsi"/>
          <w:color w:val="FF0000"/>
        </w:rPr>
        <w:t xml:space="preserve"> </w:t>
      </w:r>
      <w:r w:rsidRPr="00D2184E">
        <w:rPr>
          <w:rFonts w:asciiTheme="majorHAnsi" w:hAnsiTheme="majorHAnsi"/>
        </w:rPr>
        <w:t>сельсовет) в муниципально – частном партнерстве, которое осуществляется в соответствии с Гражданским кодексом Российской Федерации, Земельным кодексом Российской Федерации, Градостроительным кодексом Российской Федерации, Федеральным законом от 21.07.2005 № 115-ФЗ «О концессионных соглашениях», Федеральным законом от 13.07.2015 № 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(далее – Закон № 224-ФЗ).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2. Настоящее Положение разработано в целях регулирования взаимоотношений органов местного самоуправления, юридических  лиц (далее — партнер) в рамках муниципально-частного партнерства.</w:t>
      </w:r>
    </w:p>
    <w:p w:rsidR="00D2184E" w:rsidRPr="00D2184E" w:rsidRDefault="00D2184E" w:rsidP="00D2184E">
      <w:pPr>
        <w:pStyle w:val="a6"/>
        <w:ind w:firstLine="360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numPr>
          <w:ilvl w:val="0"/>
          <w:numId w:val="3"/>
        </w:numPr>
        <w:ind w:left="0" w:firstLine="0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Основные понятия, используемые в настоящем положении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Для целей настоящего Положения используются следующие основные понятия: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1) муниципально-частное партнерство — взаимовыгодное сотрудничество администрации Пешковского сельсовета Убинского района Новосибирской области (далее - администрация Пешковского сельсовета) с частным партнером на основе соглашения в целях создания, реконструкции, модернизации, обслуживания или эксплуатации объектов социальной и инженерной инфраструктуры, обеспечения в соответствии с федеральным законодательством и законодательством Новосибирской  области эффективного использования имущества, находящегося в муниципальной собственности администрации Пешковского сельсовета;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2) частный партнер — российское юридическое лицо, с которым в соответствии с Законом № 224-ФЗ заключено соглашение;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3) соглашение о муниципально-частном партнерстве — гражданско-правовой договор между публичным партнером и частным партнером, заключенный на срок не менее чем три года в порядке и на условиях, которые установлены Законом № 224-ФЗ;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4) стороны соглашения о муниципально-частном партнерстве – Пешковский  сельсовет в лице администрации Пешковского сельсовета Убинского района Новосибирской области и частный партнер;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5) эксплуатация объекта соглашения — использование объекта соглашения в целях осуществления частным партнером деятельности, предусмотренной таким соглашением, по производству товаров, выполнению работ, оказанию услуг в порядке и на условиях, которые определены соглашением.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3. ЦЕЛИ МУНИЦИПАЛЬНО-ЧАСТНОГО ПАРТНЕРСТВА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Целями муниципально-частного партнерства являются: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Целями настоящего Положения являются: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1) обеспечение стабильных условий развития всех форм муниципально-частного партнерства в поселении.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lastRenderedPageBreak/>
        <w:t>2) привлечение и эффективное использование муниципальных и частных ресурсов, включая материальные, финансовые, интеллектуальные, научно- технические для развития экономики и социальной сферы поселения.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3) повышение доступности и улучшение качества услуг, предоставляемых потребителям с использованием объектов социальной и инженерной инфраструктуры за счет привлечения частных инвестиций в создание, реконструкцию, модернизацию, обслуживание или эксплуатацию объектов социальной и инженерной инфраструктуры.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4) обеспечение эффективности использования имущества, находящегося в муниципальной собственности.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5) объединение материальных и нематериальных ресурсов органов местного самоуправления и частных партнеров на долговременной и взаимовыгодной основе для решения вопросов местного значения в поселении, создания общественных благ или оказания общественных услуг.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6) повышения уровня и качества жизни населения поселения.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4. ПРИНЦИПЫ УЧАСТИЯ  ПЕШКОВСКОГО СЕЛЬСОВЕТА УБИНСКОГО РАЙОНА НОВОСИБИРСКОЙ ОБЛАСТИ  В МУНИЦИПАЛЬНО-ЧАСТНОМ ПАРТНЕРСТВЕ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Участие Пешковского сельсовета в муниципально-частном партнерстве основывается на принципах: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1) законности;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2) добросовестного и взаимовыгодного сотрудничества сторон муниципально-частного партнерства;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3) равноправия сторон муниципально-частного партнерства;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4) эффективного использования муниципального имущества;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5) открытости и доступности информации по вопросам реализации муниципально-частного партнерства;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6) обеспечения равных условий доступа российским или иностранным юридическим лицам, индивидуальным предпринимателям, физическим лицам, объединениям юридических лиц к участию в муниципально-частном партнерстве;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7) разделения ответственности, рисков и выгоды между сторонами муниципально-частного партнерства;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8) кооперации материальных, финансовых, интеллектуальных, научно-технических ресурсов;</w:t>
      </w:r>
    </w:p>
    <w:p w:rsidR="00D2184E" w:rsidRPr="00D2184E" w:rsidRDefault="00D2184E" w:rsidP="00D2184E">
      <w:pPr>
        <w:pStyle w:val="ConsPlusNormal"/>
        <w:ind w:firstLine="540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9) соблюдения прав и законных интересов участников муниципально-частного партнерства и населения поселения.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5. ФОРМЫ УЧАСТИЯ ПЕШКОВСКОГО СЕЛЬСОВЕТА   В МУНИЦИПАЛЬНО-ЧАСТНОМ ПАРТНЕРСТВЕ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1. Участие   Пешковского сельсовета в муниципально-частном партнерстве осуществляется в соответствии с федеральным законодательством и законодательством Новосибирской области в следующих формах: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1) вовлечение в инвестиционный процесс имущества, находящегося в собственности муниципального образования;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2) реализация инвестиционных проектов, в том числе инвестиционных проектов местного значения;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3) реализация инновационных проектов;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4) концессионные соглашения;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5) соглашения о сотрудничестве и взаимодействии в сфере социально-экономического развития муниципального образования.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6) в иных формах, не противоречащих федеральному законодательству и законодательству Новосибирской  области (например, бюджетные инвестиции юридическим лицам, не являющимся государственными и муниципальными учреждениями и государственными или муниципальными унитарными предприятиями; залог имущества, находящегося в муниципальной собственности; арендные отношения; долгосрочную аренду; создание совместных юридических лиц; залог муниципального имущества в соответствии с </w:t>
      </w:r>
      <w:r w:rsidRPr="00D2184E">
        <w:rPr>
          <w:rFonts w:asciiTheme="majorHAnsi" w:hAnsiTheme="majorHAnsi"/>
        </w:rPr>
        <w:lastRenderedPageBreak/>
        <w:t>соглашением о муниципально-частном партнерстве; предоставление муниципальных гарантий хозяйствующему субъекту, участвующему в реализации проектов муниципально-частного партнерства, и др.)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 xml:space="preserve">6. ФОРМЫ МУНИЦИПАЛЬНОЙ ПОДДЕРЖКИ МУНИЦИПАЛЬНО-ЧАСТНОГО ПАРТНЕРСТВА НА ТЕРРИТОРИИ ПЕШКОВСКОГО СЕЛЬСОВЕТА 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Муниципальная поддержка муниципально-частного партнерства на территории Пешковского сельсовета осуществляется в соответствии с федеральным законодательством, законодательством Новосибирской  области в следующих формах: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1) предоставление налоговых льгот;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2) предоставление бюджетных инвестиций;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3) предоставление льгот по аренде имущества, являющегося муниципальной собственностью;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4) субсидирование за счет средств местного бюджета части процентной ставки за пользование кредитом;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5) предоставление инвестиций в уставный капитал;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6) информационная и консультационная поддержка.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7. ОБЪЕКТЫ СОГЛАШЕНИЯ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1. Объектом соглашения могут являться: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1) транспорт и дорожная инфраструктура;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2) система коммунальной инфраструктуры, объекты благоустройства;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3) объекты, используемые для осуществления медицинской, лечебно-профилактической и иной деятельности в системе здравоохранения;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4) объекты образования, культуры, спорта, социального обслуживания, иные объекты социально-культурного назначения.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2. Объект соглашения, подлежащий реконструкции, должен находиться  в собственности Пешковского сельсовета на момент заключения соглашения. Указанный объект  на момент передачи его частному партнеру должен быть свободным от прав третьих лиц.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3. Не допускается  передачи частному партнеру объекта соглашения (входящего в его состав имущества), которое на момент заключения соглашения принадлежит муниципальному унитарному предприятию на праве хозяйственного ведения либо муниципальному бюджетному учреждению на праве оперативного управления.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  <w:b/>
        </w:rPr>
      </w:pPr>
      <w:r w:rsidRPr="00D2184E">
        <w:rPr>
          <w:rFonts w:asciiTheme="majorHAnsi" w:hAnsiTheme="majorHAnsi"/>
        </w:rPr>
        <w:t> 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8. ЗАКЛЮЧЕНИЕ СОГЛАШЕНИЯ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1. В случае если инициатором проекта выступает администрация Пешковского сельсовета, то она обеспечивает разработку предложения о реализации проекта муниципально-частного партнерства.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2. Предложение от юридических лиц о муниципально-частном партнерстве (далее — предложение) направляется в администрацию Пешковского сельсовета.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3. Глава Пешковского сельсовета</w:t>
      </w:r>
      <w:r w:rsidRPr="00D2184E">
        <w:rPr>
          <w:rFonts w:asciiTheme="majorHAnsi" w:hAnsiTheme="majorHAnsi"/>
          <w:color w:val="FF0000"/>
        </w:rPr>
        <w:t xml:space="preserve"> </w:t>
      </w:r>
      <w:r w:rsidRPr="00D2184E">
        <w:rPr>
          <w:rFonts w:asciiTheme="majorHAnsi" w:hAnsiTheme="majorHAnsi"/>
        </w:rPr>
        <w:t>Убинского района Новосибирской области (далее – Глава Пешковского сельсовета)</w:t>
      </w:r>
      <w:r w:rsidRPr="00D2184E">
        <w:rPr>
          <w:rFonts w:asciiTheme="majorHAnsi" w:hAnsiTheme="majorHAnsi"/>
          <w:color w:val="FF0000"/>
        </w:rPr>
        <w:t xml:space="preserve"> </w:t>
      </w:r>
      <w:r w:rsidRPr="00D2184E">
        <w:rPr>
          <w:rFonts w:asciiTheme="majorHAnsi" w:hAnsiTheme="majorHAnsi"/>
        </w:rPr>
        <w:t>инициирует проведение переговоров путем направления в письменной форме уведомления о проведении переговоров с указанием формы их проведения, перечня рассматриваемых вопросов и при необходимости перечня запрашиваемых дополнительных материалов и документов.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4. Глава Пешковского сельсовета и инициатор проекта (при наличии) в срок, не превышающий 5 рабочих дней со дня поступления уведомления о проведении переговоров, направляют в уполномоченный орган уведомления об участии в переговорах или об отказе от участия в переговорах.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 xml:space="preserve">5. В случае если Глава Пешковского сельсовета и (или) инициатор проекта отказались от участия в переговорах или не направили уведомления об участии в переговорах в срок, не превышающий 5 рабочих дней, Глава Пешковского сельсовета оставляет предложение о </w:t>
      </w:r>
      <w:r w:rsidRPr="00D2184E">
        <w:rPr>
          <w:rFonts w:asciiTheme="majorHAnsi" w:hAnsiTheme="majorHAnsi"/>
        </w:rPr>
        <w:lastRenderedPageBreak/>
        <w:t>реализации проекта без рассмотрения, о чем в письменной форме уведомляет инициатора проекта.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Участники переговоров вправе привлекать к проведению переговоров консультантов, компетентные государственные органы и экспертов.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6. Глава Пешковского сельсовета рассматривает предложение о реализации проекта в целях оценки эффективности проекта и определения его сравнительного преимущества.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7. В случаях, предусмотренных федеральным законодательством, муниципальными нормативными правовыми актами соглашения заключаются на основании конкурса, за исключением предусмотренных действующим законодательством случаях.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8. При принятии решения о реализации проекта государственно-частного партнерства, проекта муниципально-частного партнерства определяются форма муниципально-частного партнерства посредством включения в соглашение обязательных элементов соглашения и определения последовательности их реализации.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Обязательными элементами соглашения являются: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строительство и (или) реконструкция (далее также — создание) объекта соглашения частным партнером;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осуществление частным партнером полного или частичного финансирования создания объекта соглашения;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осуществление частным партнером эксплуатации и (или) технического обслуживания объекта соглашения;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возникновение у частного партнера права собственности на объект соглашения при условии обременения объекта соглашения.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В соглашение в целях определения формы муниципально-частного партнерства могут быть также включены следующие элементы: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проектирование частным партнером объекта соглашения;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осуществление частным партнером полного или частичного финансирования эксплуатации и (или) технического обслуживания объекта соглашения;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обеспечение публичным партнером частичного финансирования создания частным партнером объекта соглашения, а также финансирование его эксплуатации и (или) технического обслуживания;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— наличие у частного партнера обязательства по передаче объекта соглашения о муниципально-частном партнерстве в собственность публичного партнера по истечении определенного соглашением срока, но не позднее дня прекращения соглашения.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9.</w:t>
      </w:r>
      <w:r w:rsidRPr="00D2184E">
        <w:rPr>
          <w:rFonts w:asciiTheme="majorHAnsi" w:hAnsiTheme="majorHAnsi"/>
        </w:rPr>
        <w:t xml:space="preserve"> </w:t>
      </w:r>
      <w:r w:rsidRPr="00D2184E">
        <w:rPr>
          <w:rFonts w:asciiTheme="majorHAnsi" w:hAnsiTheme="majorHAnsi"/>
          <w:b/>
        </w:rPr>
        <w:t>ПОЛНОМОЧИЯ ПЕШКОВСКОГО  СЕЛЬСОВЕТА В СФЕРЕ МУНИЦИПАЛЬНО-ЧАСТНОГО ПАРТНЕРСТВА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1. К полномочиям Главы Пешковского сельсовета в сфере муниципально-частного партнерства относится принятие решения о реализации проекта муниципально-частного партнерства, если публичным партнером Орловский сельсовет, либо планируется проведение совместного конкурса с участием Пешковского сельсовета, а также осуществление иных полномочий, предусмотренных правовыми актами Российской Федерации, нормативными правовыми актами Новосибирской  области.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2. Глава Пешковского сельсовета назначает должностных лиц ответственных на осуществление следующих полномочий: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1) обеспечение координации деятельности органов местного самоуправления при реализации проекта муниципально-частного партнерства;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2) согласование публичному партнеру конкурсной документации для проведения конкурсов на право заключения соглашения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3) осуществление мониторинга реализации соглашения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4) содействие в защите прав и законных интересов публичных партнеров и частных партнеров в процессе реализации соглашения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5) ведение реестра заключенных соглашений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6) обеспечение открытости и доступности информации о соглашении,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lastRenderedPageBreak/>
        <w:t>7) представление в уполномоченный орган результатов мониторинга реализации соглашения о муниципально-частном партнерстве;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8) осуществление иных полномочий, предусмотренных настоящим Федеральным законом, другими федеральными законами, законами и нормативными правовыми актами субъектов Российской Федерации, Уставом  Пешковского сельсовета Убинского района Новосибирской области и муниципальными правовыми актами.</w:t>
      </w:r>
    </w:p>
    <w:p w:rsidR="00D2184E" w:rsidRPr="00D2184E" w:rsidRDefault="00D2184E" w:rsidP="00D2184E">
      <w:pPr>
        <w:pStyle w:val="a6"/>
        <w:ind w:firstLine="567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3. Глава Пешковского сельсовета направляет в орган исполнительной власти Новосибирской области  проект муниципально-частного партнерства для проведения оценки эффективности проекта и определения его сравнительного преимущества.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  <w:r w:rsidRPr="00D2184E">
        <w:rPr>
          <w:rFonts w:asciiTheme="majorHAnsi" w:hAnsiTheme="majorHAnsi"/>
        </w:rPr>
        <w:t> </w:t>
      </w:r>
    </w:p>
    <w:p w:rsidR="00D2184E" w:rsidRPr="00D2184E" w:rsidRDefault="00D2184E" w:rsidP="00D2184E">
      <w:pPr>
        <w:pStyle w:val="a6"/>
        <w:jc w:val="both"/>
        <w:rPr>
          <w:rFonts w:asciiTheme="majorHAnsi" w:hAnsiTheme="majorHAnsi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/>
        </w:rPr>
        <w:t xml:space="preserve">АДМИНИСТРАЦИЯ ПЕШКОВСКОГО СЕЛЬСОВЕТА                                                                       </w:t>
      </w:r>
      <w:r>
        <w:rPr>
          <w:rFonts w:asciiTheme="majorHAnsi" w:hAnsiTheme="majorHAnsi" w:cs="Times New Roman"/>
        </w:rPr>
        <w:t>УБИНСКОГО РАЙОНА</w:t>
      </w:r>
      <w:r w:rsidRPr="00D2184E">
        <w:rPr>
          <w:rFonts w:asciiTheme="majorHAnsi" w:hAnsiTheme="majorHAnsi" w:cs="Times New Roman"/>
        </w:rPr>
        <w:t xml:space="preserve">   НОВОСИБИРСКОЙ ОБЛАСТИ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ПОСТАНОВЛЕНИЕ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д. Пешково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tabs>
          <w:tab w:val="left" w:pos="4065"/>
        </w:tabs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08.02.2017   №3-ПА</w:t>
      </w:r>
    </w:p>
    <w:p w:rsidR="00D2184E" w:rsidRPr="00D2184E" w:rsidRDefault="00D2184E" w:rsidP="00D2184E">
      <w:pPr>
        <w:tabs>
          <w:tab w:val="left" w:pos="4065"/>
        </w:tabs>
        <w:spacing w:after="0" w:line="240" w:lineRule="auto"/>
        <w:jc w:val="center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Об утверждении Порядка содержания и ремонта автомобильных дорог общего пользования местного значения в границах населенных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пунктов Пешковского сельсовета Убинского района Новосибирской области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ind w:firstLine="567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10.12.1995 N 196-ФЗ «О безопасности дорожного движения»,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Уставом  муниципального образования Пешковского  сельсовета, администрация Пешковского сельсовета Убинского района Новосибирской области   ПОСТАНОВЛЯЕТ: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 Утвердить прилагаемый Порядок содержания и ремонта автомобильных дорог общего пользования местного значения в границах населенных пунктов Пешковского сельсовета Убинского района Новосибирской области.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 Настоящее постановление вступает в силу со дня его принятия и подлежит официальному размещению на сайте администрации Пешковского сельсовета.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 Контроль исполнения настоящего постановления оставляю за собой.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Глава Пешковского сельсовета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Убинского района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Новосибирской области                                                                     </w:t>
      </w:r>
      <w:r>
        <w:rPr>
          <w:rFonts w:asciiTheme="majorHAnsi" w:hAnsiTheme="majorHAnsi" w:cs="Times New Roman"/>
        </w:rPr>
        <w:t xml:space="preserve">                            </w:t>
      </w:r>
      <w:r w:rsidRPr="00D2184E">
        <w:rPr>
          <w:rFonts w:asciiTheme="majorHAnsi" w:hAnsiTheme="majorHAnsi" w:cs="Times New Roman"/>
        </w:rPr>
        <w:t xml:space="preserve">      В.И. Петухов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ind w:left="6237"/>
        <w:jc w:val="center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УТВЕРЖДЕН</w:t>
      </w:r>
    </w:p>
    <w:p w:rsidR="00D2184E" w:rsidRPr="00D2184E" w:rsidRDefault="00D2184E" w:rsidP="00D2184E">
      <w:pPr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постановлением администрации</w:t>
      </w:r>
    </w:p>
    <w:p w:rsidR="00D2184E" w:rsidRPr="00D2184E" w:rsidRDefault="00D2184E" w:rsidP="00D2184E">
      <w:pPr>
        <w:tabs>
          <w:tab w:val="left" w:pos="5880"/>
        </w:tabs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Пешковского сельсовета</w:t>
      </w:r>
    </w:p>
    <w:p w:rsidR="00D2184E" w:rsidRPr="00D2184E" w:rsidRDefault="00D2184E" w:rsidP="00D2184E">
      <w:pPr>
        <w:tabs>
          <w:tab w:val="left" w:pos="5880"/>
        </w:tabs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Убинского района</w:t>
      </w:r>
    </w:p>
    <w:p w:rsidR="00D2184E" w:rsidRPr="00D2184E" w:rsidRDefault="00D2184E" w:rsidP="00D2184E">
      <w:pPr>
        <w:tabs>
          <w:tab w:val="left" w:pos="7515"/>
        </w:tabs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Новосибирской области</w:t>
      </w:r>
    </w:p>
    <w:p w:rsidR="00D2184E" w:rsidRPr="00D2184E" w:rsidRDefault="00D2184E" w:rsidP="00D2184E">
      <w:pPr>
        <w:tabs>
          <w:tab w:val="left" w:pos="6930"/>
          <w:tab w:val="left" w:pos="7515"/>
        </w:tabs>
        <w:spacing w:after="0" w:line="240" w:lineRule="auto"/>
        <w:ind w:left="6237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 08.02.2017  № 3-ПА</w:t>
      </w:r>
    </w:p>
    <w:p w:rsidR="00D2184E" w:rsidRPr="00D2184E" w:rsidRDefault="00D2184E" w:rsidP="00D2184E">
      <w:pPr>
        <w:tabs>
          <w:tab w:val="left" w:pos="7515"/>
        </w:tabs>
        <w:spacing w:after="0" w:line="240" w:lineRule="auto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ПОРЯДОК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содержания и ремонта автомобильных дорог общего пользования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местного значения в границах населенных пунктов Пешковского  сельсовета Убинского района Новосибирской области</w:t>
      </w:r>
    </w:p>
    <w:p w:rsidR="00D2184E" w:rsidRPr="00D2184E" w:rsidRDefault="00D2184E" w:rsidP="00D2184E">
      <w:pPr>
        <w:spacing w:after="0" w:line="240" w:lineRule="auto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 Общие положения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1.1. Настоящий порядок содержания и ремонта автомобильных дорог общего пользования местного значения в границах населенных пунктов Пешковского  сельсовета Убинского района Новосибирской области (далее - Порядок) разработан с учетом требований нормативных правовых актов Российской Федерации в сфере дорожного хозяйства и определяет вопросы планирования, выполнения и приемки работ по содержанию и ремонту этих дорог, а также вопросы финансирования.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1.2. Для целей настоящего Порядка понятия «автомобильная дорога», «дорожная деятельность», «содержание автомобильных дорог», «ремонт автомобильных дорог», «элементы обустройства автомобильных дорог», «искусственные дорожные сооружения» используются в значениях, определенных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1.3. Для организации деятельности по содержанию и ремонту автомобильных дорог общего пользования местного значения в границах населенных пунктов Пешковского сельсовета Убинского района Новосибирской области (далее - автомобильные дороги) администрацией Пешковского сельсовета Убинского района Новосибирской области (далее – администрация Пешковского сельсовета) заключаются муниципальные контракты с организациями или индивидуальными предпринимателями (далее - организации), выполняющими работы по содержанию или ремонту автомобильных дорог в соответствии с 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1.4. Мероприятия по содержанию и ремонту автомобильных дорог включают в себя обследование автомобильных дорог, разработку сметной документации, а при необходимости – проектно-сметной документации, планирование, финансирование и выполнение дорожных работ, организацию контроля производства и качества работ, приемку выполненных работ.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1.5. Основным документом учёта технического состояния автомобильных дорог является технический паспорт.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 Обследование автомобильных дорог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2.1. Обследование автомобильных дорог осуществляется комиссией, утвержденной постановлением администрации Пешковского сельсовета. В состав комиссии входят представители администрации Пешковского сельсовета, Государственной инспекции безопасности дорожного движения (по согласованию), организаций, специализирующихся на выполнении дорожно-строительных и ремонтных работ согласно муниципальным контрактам (договорам), в соответствии с установленными требованиями.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2.2. Обследование автомобильных дорог проводится путём визуального осмотра два раза в год, в начале осеннего и в конце весеннего периодов (весенний и осенний осмотры), в соответствии с нормативными документами («Правила диагностики и оценки состояния автомобильных дорог. Основные положения. ОДН 218.006-2002», утвержденные распоряжением Министерства транспорта Российской Федерации от 03.10.2002 № ИС-840-р, и «Методические рекомендации по ремонту и содержанию автомобильных дорог общего пользования», принятые письмом Росавтодора от 17.03.2004  № ОС-28/1270-ис).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2.3. В ходе визуального осмотра автомобильных дорог определяются: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состояние полосы отвода, земляного полотна и водоотвода;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состояние покрытия проезжей части, его дефекты;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состояние искусственных дорожных сооружений;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состояние элементов обустройства автомобильных дорог.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2.4. По результатам визуального осмотра комиссией выявляются участки автомобильных дорог, не отвечающие нормативным требованиям к их транспортно-эксплуатационному </w:t>
      </w:r>
      <w:r w:rsidRPr="00D2184E">
        <w:rPr>
          <w:rFonts w:asciiTheme="majorHAnsi" w:hAnsiTheme="majorHAnsi" w:cs="Times New Roman"/>
        </w:rPr>
        <w:lastRenderedPageBreak/>
        <w:t>состоянию, и определяются виды и состав основных работ и мероприятий по содержанию и ремонту автомобильных дорог с целью повышения их транспортно-эксплуатационного состояния до требуемого уровня.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2.5. Результаты визуального осмотра оформляются актом обследования, в котором отражаются выявленные недостатки автомобильной дороги и предложения комиссии по их устранению с указанием необходимых мероприятий.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2.6. На основании актов обследования автомобильных дорог администрация Пешковского сельсовета планирует виды работ по содержанию и ремонту автомобильных дорог, а также определяет объемы и очередность их выполнения.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2.7. При невозможности визуальной оценки отдельных параметров состояния автомобильной дороги (прочность дорожной одежды и покрытия, шероховатость и коэффициент сцепления колеса с покрытием, состояние мостов и водопропускных труб) может проводиться диагностика, инструментальный контроль автомобильных дорог, обследование искусственных сооружений специализированными организациями.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 Разработка проектно-сметной документации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3.1. По итогам рассмотрения материалов обследования автомобильных дорог администрация поселения: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разрабатывает план проектно-изыскательских работ на год;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подготавливает технические задания на разработку проектно-сметной документации на ремонт автомобильных дорог (участков автомобильных дорог).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организует разработку проектно-сметной документации.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3.2. Для проведения работ по ремонту автомобильных дорог разрабатывается проектно-сметная документация в порядке, устанавливаемом Правительством Российской Федерации. На выполнение работ по содержанию автомобильных дорог проектно-сметная документация не разрабатывается.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3.3. Администрация Пешковского сельсовета осуществляет проверку предпроектной и проектной документации, которая оценивается по критериям эффективности технических, экономических и технологических решений. Кроме того, проектная документация оценивается по составу разделов и их содержанию в соответствии с требованиями, установленными Правительством Российской Федерации.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4. Планирование дорожных работ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4.1. Планирование работ по содержанию и ремонту автомобильных дорог осуществляется администрацией  Пешковского  сельсовета  учитывая результаты сезонных осмотров.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4.2. Планирование дорожных работ должно обеспечивать: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своевременный и качественный ремонт в заданных объемах и натуральных показателях;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повышение технико-эксплуатационного состояния автомобильных дорог и безопасности дорожного движения;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эффективное использование необходимых для выполнения работ материальных, трудовых и денежных ресурсов;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применение современных технологий при выполнении работ, совершенствование организации и управления дорожными работами.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5. Финансирование дорожных работ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5.1. Финансирование работ по содержанию и ремонту автомобильных дорог осуществляется за счёт средств бюджета Пешковского сельсовета, иных предусмотренных законодательством Российской Федерации источников финансирования.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Финансовые затраты на выполнение работ по ремонту автомобильных дорог уточняются сметной или проектно-сметной документацией в зависимости от вида планируемого ремонта.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5.2. Порядок оплаты выполненных работ по содержанию и ремонту автомобильных дорог определяется в соответствии с заключенными муниципальными контрактами (договорами) на основании подписанных актов выполненных работ и справок о стоимости выполненных работ.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6. Выполнение дорожных работ по ремонту и содержанию автомобильных дорог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6.1. Подрядные организации выполняют работы по содержанию и ремонту автомобильных дорог и искусственных сооружений на них согласно муниципальным контрактам (договорам), заключенным с администрацией Пешковского  сельсовета 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lastRenderedPageBreak/>
        <w:t>6.2. Перечень и виды работ по содержанию и текущему ремонту автомобильных 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капитального ремонта, реконструкции и строительства - проектно-сметной документацией, разработанной на конкретный участок автомобильной дороги.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7. Организация контроля качества выполненных дорожных работ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7.1. Администрация Пешковского  сельсовета  контролирует: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исполнение муниципальных контрактов (договоров);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соблюдение технологических параметров при производстве работ по содержанию и ремонту автомобильных дорог;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соответствие выполненных строительно-монтажных работ, применяемых конструкций, изделий, материалов и поставляемого оборудования проектным решениям, требованиям строительных норм и правил, стандартов, технических условий и других нормативных документов на объектах содержания и ремонта  автомобильных дорог;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- выполнение геодезических работ в процессе ремонта автомобильных дорог;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- соответствие объемов и качества выполненных и предъявленных к оплате строительно-монтажных работ рабочей документации;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исполнение подрядными организациями указаний, предписаний органов государственного строительного надзора, относящихся к вопросам качества выполненных строительно-монтажных работ, применяемых конструкций, изделий и материалов;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своевременное устранение дефектов и недоделок, выявленных при приемке отдельных видов работ, конструктивных элементов сооружений и объектов в целом при содержании и ремонте автомобильных дорог.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7.2. Администрация поселения также выполняет следующие работы: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обеспечивает организацию дорожных работ на объектах содержания и ремонта  автомобильных дорог;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осуществляет оценку транспортно-эксплуатационного состояния автомобильных дорог, обеспечивает их техническое обследование и паспортизацию;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осуществляет сбор оперативной информации о ходе выполнения работ на объектах содержания и ремонта автомобильных дорог;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осуществляет проверку ведения исполнительной документации на объектах содержания и ремонта автомобильных дорог.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7.3. Администрация поселения имеет право самостоятельно осуществлять контроль объемов и качества выполняемых (выполненных) подрядчиками дорожных работ и предъявлять требования по устранению выявленных недостатков и нарушений, осуществлять плановый и внеплановый контроль объемов и качества выполнения работ на объектах содержания и ремонта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 Приемка выполненных работ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 8.1. Содержание автомобильных дорог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8.1.1. Приемка выполненных работ по содержанию автомобильных дорог проводится администрацией Пешковского сельсовета в соответствии  с заключенными муниципальными контрактами (договорами).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8.1.2. Работы по содержанию автомобильных дорог, выполненные подрядчиком и принятые администрацией Пешковского сельсовета, оформляются по формам, утвержденным постановлением Госкомстата России от 11.11.1999 № 100.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 Ремонт автомобильных дорог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8.2.1. Приемка выполненных работ по ремонту автомобильных дорог (участков автомобильных дорог) и искусственных сооружений на них осуществляется в соответствии с календарным графиком выполнения работ.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8.2.2. Приемка в эксплуатацию автомобильных дорог (участков автомобильных дорог), законченных ремонтом, осуществляется в соответствии с законодательными актами, строительными нормами и правилами, стандартами, инструкциями.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8.2.3. Назначение приемочной комиссии по приемке в эксплуатацию законченной ремонтом автомобильной дороги производится постановлением администрации поселения.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lastRenderedPageBreak/>
        <w:t>8.2.4. В состав приемочной комиссии по приемке в эксплуатацию законченной ремонтом автомобильной дороги обязательно включаются представители администрации поселения (председатель комиссии), подрядчика, эксплуатационной организации, генерального проектировщика, Государственной инспекции безопасности дорожного движения (по согласованию).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8.2.5. Председатель приемочной комиссии не позднее чем за 5 дней до начала приемки в эксплуатацию автомобильной дороги определяет время и место работы приемочной комиссии и уведомляет об этом ее членов.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8.2.6. Работу приемочной комиссии организует её председатель. Необходимые условия для работы комиссии создает подрядчик (обеспечение транспортом, поверенными измерительными средствами, помещением для работы и персональным компьютером и другими необходимыми средствами).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8.2.7. Приемочной комиссии предъявляются законченная ремонтом автомобильная дорога (участок автомобильной дороги) и следующие документы: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администрации Пешковского  сельского поселения: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в случае реконструкции, капитального ремонта или строительства - утвержденная к производству работ проектно-сметная документация;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проект акта приемки объекта в эксплуатацию;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подрядчика: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извещение о завершении всех предусмотренных муниципальным контрактом работ в соответствии с проектом и о готовности объекта к приемке;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ведомость выполненных работ с расчетом их стоимости;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журналы производства работ;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сертификаты, технические паспорта, акты испытаний, лабораторные журналы и другие документы, удостоверяющие качество материалов, конструкций и деталей, использованных при производстве строительно-монтажных работ, и другая исполнительно-производственная документация;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гарантийные паспорта по эксплуатационной надежности сдаваемого объекта.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8.2.8. Приемочная комиссия изучает и анализирует предъявленные документы и освидетельствует автомобильную дорогу с проведением в случае необходимости контрольных измерений, проверок и испытаний.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8.2.9. Не допускается приемка в эксплуатацию автомобильных дорог и дорожных сооружений при отсутствии положительных заключений надзорных органов и при наличии отступлений от проекта, снижающих прочность, устойчивость, надежность и экологическую безопасность построенных объектов, уровень безопасности движения транспортных средств, а также отступлений от проекта, не согласованных с проектной организацией и администрацией Пешковского  сельсовета.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8.2.10. Акт приёмки автомобильной дороги подписывается всеми членами приемочной комиссии. Члены приемочной комиссии, имеющие особое мнение, излагают его в письменном виде в приложении к акту приемки с обоснованиями, имеющими ссылки на действующие законодательные и нормативные акты. Заключение председателя приемочной комиссии по указанным особым мнениям излагается в докладной записке к акту приемки.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8.2.11. Если приемочная комиссия принимает решение о невозможности приемки в эксплуатацию автомобильной дороги (участка автомобильной дороги), то вместо акта приемки составляется мотивированное заключение с обоснованиями, имеющими ссылки на действующие нормативные акты, которое подписывается всеми членами приемочной комиссии, с предложениями по устранению выявленных недостатков в установленные сроки для обеспечения ввода автомобильной дороги (участка автомобильной дороги) в эксплуатацию.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8.2.12. Ответственность за приёмку в эксплуатацию объекта с несоблюдением требований п. 8.2.9 настоящего Порядка несет председатель приемочной комиссии. Организации, допустившие нарушение строительных норм при производстве работ, привлекаются к ответственности, предусмотренной действующим законодательством Российской Федерации.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lastRenderedPageBreak/>
        <w:t>Администрация Пешковского сельсовета определяет сроки устранения выявленных недостатков и определяет дату проведения повторной комиссии по приемке объекта в эксплуатацию.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pStyle w:val="a6"/>
        <w:tabs>
          <w:tab w:val="left" w:pos="8205"/>
        </w:tabs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АДМИНИСТРАЦИЯ ПЕШКОВСКОГО СЕЛЬСОВЕТА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  <w:r w:rsidRPr="00D2184E">
        <w:rPr>
          <w:rFonts w:asciiTheme="majorHAnsi" w:hAnsiTheme="majorHAnsi"/>
        </w:rPr>
        <w:t>УБИНСКОГО РАЙОНА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НОВОСИБИРСКОЙ ОБЛАСТИ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  <w:b/>
        </w:rPr>
      </w:pPr>
      <w:r w:rsidRPr="00D2184E">
        <w:rPr>
          <w:rFonts w:asciiTheme="majorHAnsi" w:hAnsiTheme="majorHAnsi"/>
          <w:b/>
        </w:rPr>
        <w:t>ПОСТАНОВЛЕНИЕ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tabs>
          <w:tab w:val="left" w:pos="3690"/>
        </w:tabs>
        <w:spacing w:after="0" w:line="240" w:lineRule="auto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д. Пешково</w:t>
      </w:r>
    </w:p>
    <w:p w:rsidR="00D2184E" w:rsidRPr="00D2184E" w:rsidRDefault="00D2184E" w:rsidP="00D2184E">
      <w:pPr>
        <w:pStyle w:val="a6"/>
        <w:tabs>
          <w:tab w:val="left" w:pos="3240"/>
          <w:tab w:val="center" w:pos="4677"/>
        </w:tabs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tabs>
          <w:tab w:val="left" w:pos="3240"/>
          <w:tab w:val="center" w:pos="4677"/>
        </w:tabs>
        <w:jc w:val="center"/>
        <w:rPr>
          <w:rFonts w:asciiTheme="majorHAnsi" w:hAnsiTheme="majorHAnsi"/>
        </w:rPr>
      </w:pPr>
      <w:r w:rsidRPr="00D2184E">
        <w:rPr>
          <w:rFonts w:asciiTheme="majorHAnsi" w:hAnsiTheme="majorHAnsi"/>
        </w:rPr>
        <w:t>от 08.02.2017 № 4-ПА</w:t>
      </w: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pStyle w:val="a6"/>
        <w:jc w:val="center"/>
        <w:rPr>
          <w:rFonts w:asciiTheme="majorHAnsi" w:hAnsiTheme="majorHAnsi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color w:val="000000"/>
        </w:rPr>
      </w:pPr>
      <w:r w:rsidRPr="00D2184E">
        <w:rPr>
          <w:rFonts w:asciiTheme="majorHAnsi" w:hAnsiTheme="majorHAnsi" w:cs="Times New Roman"/>
          <w:color w:val="000000"/>
        </w:rPr>
        <w:t>Об утверждении порядка формирования, ведения  и обязательного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color w:val="000000"/>
        </w:rPr>
      </w:pPr>
      <w:r w:rsidRPr="00D2184E">
        <w:rPr>
          <w:rFonts w:asciiTheme="majorHAnsi" w:hAnsiTheme="majorHAnsi" w:cs="Times New Roman"/>
          <w:color w:val="000000"/>
        </w:rPr>
        <w:t>опубликования перечня муниципального имущества, 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color w:val="000000"/>
        </w:rPr>
      </w:pPr>
      <w:r w:rsidRPr="00D2184E">
        <w:rPr>
          <w:rFonts w:asciiTheme="majorHAnsi" w:hAnsiTheme="majorHAnsi" w:cs="Times New Roman"/>
          <w:color w:val="000000"/>
        </w:rPr>
        <w:t>организациям, образующим инфраструктуру поддержки субъектов  малого и среднего предпринимательства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color w:val="000000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color w:val="000000"/>
        </w:rPr>
      </w:pPr>
    </w:p>
    <w:p w:rsidR="00D2184E" w:rsidRPr="00D2184E" w:rsidRDefault="00D2184E" w:rsidP="00D2184E">
      <w:pPr>
        <w:spacing w:after="0" w:line="240" w:lineRule="auto"/>
        <w:ind w:firstLine="567"/>
        <w:jc w:val="both"/>
        <w:rPr>
          <w:rFonts w:asciiTheme="majorHAnsi" w:hAnsiTheme="majorHAnsi" w:cs="Times New Roman"/>
          <w:color w:val="000000"/>
        </w:rPr>
      </w:pPr>
      <w:r w:rsidRPr="00D2184E">
        <w:rPr>
          <w:rFonts w:asciiTheme="majorHAnsi" w:hAnsiTheme="majorHAnsi" w:cs="Times New Roman"/>
          <w:color w:val="000000"/>
        </w:rPr>
        <w:t>В соответствии со </w:t>
      </w:r>
      <w:hyperlink r:id="rId8" w:history="1">
        <w:r w:rsidRPr="00D2184E">
          <w:rPr>
            <w:rFonts w:asciiTheme="majorHAnsi" w:hAnsiTheme="majorHAnsi" w:cs="Times New Roman"/>
            <w:color w:val="000000"/>
          </w:rPr>
          <w:t>статьей 18</w:t>
        </w:r>
      </w:hyperlink>
      <w:r w:rsidRPr="00D2184E">
        <w:rPr>
          <w:rFonts w:asciiTheme="majorHAnsi" w:hAnsiTheme="majorHAnsi" w:cs="Times New Roman"/>
          <w:color w:val="000000"/>
        </w:rPr>
        <w:t> Федерального закона от 24.07.2007 № 209-ФЗ «О развитии малого и среднего предпринимательства в Российской Федерации», статьей 21 Закона Новосибирской области от 02.07.2008 № 245-ОЗ «О развитии малого и среднего предпринимательства в Новосибирской области», администрация Пешковского сельсовета Убинского района Новосибирской области,</w:t>
      </w:r>
      <w:r w:rsidRPr="00D2184E">
        <w:rPr>
          <w:rFonts w:asciiTheme="majorHAnsi" w:hAnsiTheme="majorHAnsi" w:cs="Times New Roman"/>
          <w:b/>
          <w:color w:val="000000"/>
        </w:rPr>
        <w:t xml:space="preserve"> п о с т а н о в л я е т</w:t>
      </w:r>
      <w:r w:rsidRPr="00D2184E">
        <w:rPr>
          <w:rFonts w:asciiTheme="majorHAnsi" w:hAnsiTheme="majorHAnsi" w:cs="Times New Roman"/>
          <w:color w:val="000000"/>
        </w:rPr>
        <w:t>:</w:t>
      </w:r>
    </w:p>
    <w:p w:rsidR="00D2184E" w:rsidRPr="00D2184E" w:rsidRDefault="00D2184E" w:rsidP="00D2184E">
      <w:pPr>
        <w:tabs>
          <w:tab w:val="left" w:pos="426"/>
          <w:tab w:val="left" w:pos="851"/>
        </w:tabs>
        <w:spacing w:after="0" w:line="240" w:lineRule="auto"/>
        <w:jc w:val="both"/>
        <w:rPr>
          <w:rFonts w:asciiTheme="majorHAnsi" w:hAnsiTheme="majorHAnsi" w:cs="Times New Roman"/>
          <w:color w:val="000000"/>
        </w:rPr>
      </w:pPr>
      <w:r w:rsidRPr="00D2184E">
        <w:rPr>
          <w:rFonts w:asciiTheme="majorHAnsi" w:hAnsiTheme="majorHAnsi" w:cs="Times New Roman"/>
          <w:color w:val="000000"/>
        </w:rPr>
        <w:t xml:space="preserve">1. Утвердить прилагаемый Порядок формирования, ведения и обязательного опубликования перечня муниципального имущества, находящегося в собственности администрации Пешковского сельсовета  Убинского района  Новосибирской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2. Утвердить прилагаемый Порядок и условия предоставления в аренду муниципального имущества, свободного от прав третьих лиц,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D2184E" w:rsidRPr="00D2184E" w:rsidRDefault="00D2184E" w:rsidP="00D2184E">
      <w:pPr>
        <w:tabs>
          <w:tab w:val="left" w:pos="426"/>
          <w:tab w:val="left" w:pos="851"/>
        </w:tabs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3. Опубликовать (обнародовать) настоящее постановление на официальном сайте администрации Пешковского сельсовета Убинского района Новосибирской области и в периодическом печатном издании «Вестник Пешковского сельсовета».</w:t>
      </w:r>
    </w:p>
    <w:p w:rsidR="00D2184E" w:rsidRPr="00D2184E" w:rsidRDefault="00D2184E" w:rsidP="00D2184E">
      <w:pPr>
        <w:tabs>
          <w:tab w:val="left" w:pos="426"/>
          <w:tab w:val="left" w:pos="851"/>
        </w:tabs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4. Контроль исполнения постановления оставляю за собой.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tabs>
          <w:tab w:val="left" w:pos="1245"/>
        </w:tabs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ab/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Глава Пешковского сельсовета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Убинского района 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Новосибирской области                           </w:t>
      </w:r>
      <w:r>
        <w:rPr>
          <w:rFonts w:asciiTheme="majorHAnsi" w:hAnsiTheme="majorHAnsi" w:cs="Times New Roman"/>
        </w:rPr>
        <w:t xml:space="preserve">                                                            </w:t>
      </w:r>
      <w:r w:rsidRPr="00D2184E">
        <w:rPr>
          <w:rFonts w:asciiTheme="majorHAnsi" w:hAnsiTheme="majorHAnsi" w:cs="Times New Roman"/>
        </w:rPr>
        <w:t xml:space="preserve">       В.И.Петухов</w:t>
      </w: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УТВЕРЖДЕН </w:t>
      </w: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постановлением администрации </w:t>
      </w: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Пешковского сельсовета Убинского </w:t>
      </w: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района Новосибирской области</w:t>
      </w:r>
    </w:p>
    <w:p w:rsidR="00D2184E" w:rsidRPr="00D2184E" w:rsidRDefault="00D2184E" w:rsidP="00D2184E">
      <w:pPr>
        <w:spacing w:after="0" w:line="240" w:lineRule="auto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08.02.2017  №4 -па</w:t>
      </w:r>
    </w:p>
    <w:p w:rsidR="00D2184E" w:rsidRPr="00D2184E" w:rsidRDefault="00D2184E" w:rsidP="00D2184E">
      <w:pPr>
        <w:pStyle w:val="ConsPlusNormal"/>
        <w:jc w:val="right"/>
        <w:rPr>
          <w:rFonts w:asciiTheme="majorHAnsi" w:hAnsiTheme="majorHAnsi" w:cs="Times New Roman"/>
          <w:sz w:val="22"/>
          <w:szCs w:val="22"/>
        </w:rPr>
      </w:pPr>
    </w:p>
    <w:p w:rsidR="00D2184E" w:rsidRPr="00D2184E" w:rsidRDefault="00D2184E" w:rsidP="00D2184E">
      <w:pPr>
        <w:pStyle w:val="ConsPlusNormal"/>
        <w:jc w:val="right"/>
        <w:rPr>
          <w:rFonts w:asciiTheme="majorHAnsi" w:hAnsiTheme="majorHAnsi" w:cs="Times New Roman"/>
          <w:sz w:val="22"/>
          <w:szCs w:val="22"/>
        </w:rPr>
      </w:pP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Порядок формирования, ведения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и обязательного опубликования перечня муниципального имущества,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предпринимательства), предназначенного для предоставления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во владение и (или) в пользование на долгосрочной основе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субъектам малого и среднего предпринимательства и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организациям, образующим инфраструктуру поддержки</w:t>
      </w:r>
    </w:p>
    <w:p w:rsidR="00D2184E" w:rsidRPr="00D2184E" w:rsidRDefault="00D2184E" w:rsidP="00D2184E">
      <w:pPr>
        <w:spacing w:after="0" w:line="240" w:lineRule="auto"/>
        <w:jc w:val="center"/>
        <w:rPr>
          <w:rFonts w:asciiTheme="majorHAnsi" w:hAnsiTheme="majorHAnsi" w:cs="Times New Roman"/>
          <w:b/>
        </w:rPr>
      </w:pPr>
      <w:r w:rsidRPr="00D2184E">
        <w:rPr>
          <w:rFonts w:asciiTheme="majorHAnsi" w:hAnsiTheme="majorHAnsi" w:cs="Times New Roman"/>
          <w:b/>
        </w:rPr>
        <w:t>субъектов малого и среднего предпринимательства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1. </w:t>
      </w:r>
      <w:r w:rsidRPr="00D2184E">
        <w:rPr>
          <w:rFonts w:asciiTheme="majorHAnsi" w:hAnsiTheme="majorHAnsi" w:cs="Times New Roman"/>
        </w:rPr>
        <w:t>Порядок формирования, ведения и обязательного опубликования перечня имущества, 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</w:t>
      </w:r>
    </w:p>
    <w:p w:rsidR="00D2184E" w:rsidRPr="00D2184E" w:rsidRDefault="00D2184E" w:rsidP="00D2184E">
      <w:pPr>
        <w:spacing w:after="0" w:line="240" w:lineRule="auto"/>
        <w:jc w:val="both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субъектов малого и среднего предпринимательства (далее - Порядок), разработан в соответствии с Федеральным законом от 24.07.2007 N 209-ФЗ "О развитии малого и среднего предпринимательства в Российской Федерации", Законом Новосибирской области от 02.07.2008 N 245-ОЗ "О развитии малого и среднего предпринимательства в Новосибирской области".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2. </w:t>
      </w:r>
      <w:r w:rsidRPr="00D2184E">
        <w:rPr>
          <w:rFonts w:asciiTheme="majorHAnsi" w:hAnsiTheme="majorHAnsi" w:cs="Times New Roman"/>
        </w:rPr>
        <w:t>Порядок устанавливает правила формирования, ведения и обязательного опубликования перечня имущества, 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 (далее - Перечень).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3. </w:t>
      </w:r>
      <w:r w:rsidRPr="00D2184E">
        <w:rPr>
          <w:rFonts w:asciiTheme="majorHAnsi" w:hAnsiTheme="majorHAnsi" w:cs="Times New Roman"/>
        </w:rPr>
        <w:t>Имущество, находящееся в собственности администрации Пешковского сельсовета Убинского района Новосибирской области (далее - имущество), включенное в Перечень, предназначено для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(далее - субъекты МСП) и организациям, образующим инфраструктуру поддержки субъектов МСП (за исключением указанных в статье 15 Федерального закона от 24.07.2007 N 209-ФЗ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4. </w:t>
      </w:r>
      <w:r w:rsidRPr="00D2184E">
        <w:rPr>
          <w:rFonts w:asciiTheme="majorHAnsi" w:hAnsiTheme="majorHAnsi" w:cs="Times New Roman"/>
        </w:rPr>
        <w:t>Формирование, ведение и обязательное опубликование Перечня осуществляет администрация Пешковского сельсовета Убинского района Новосибирской области (далее - администрация Пешковского сельсовета).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5. </w:t>
      </w:r>
      <w:r w:rsidRPr="00D2184E">
        <w:rPr>
          <w:rFonts w:asciiTheme="majorHAnsi" w:hAnsiTheme="majorHAnsi" w:cs="Times New Roman"/>
        </w:rPr>
        <w:t>Имущество, включенное в Перечень, не подлежит отчуждению в частную собственность, за исключением возмездного отчуждения такого имущества в собственность субъектов МСП в соответствии с частью 2.1 статьи 9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lastRenderedPageBreak/>
        <w:t xml:space="preserve">6. </w:t>
      </w:r>
      <w:r w:rsidRPr="00D2184E">
        <w:rPr>
          <w:rFonts w:asciiTheme="majorHAnsi" w:hAnsiTheme="majorHAnsi" w:cs="Times New Roman"/>
        </w:rPr>
        <w:t>В Перечень включается движимое и недвижимое имущество, свободное от прав третьих лиц (за исключением имущественных прав субъектов МСП).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57.1pt;margin-top:24.25pt;width:257.25pt;height:2.25pt;flip:y;z-index:251660288" o:connectortype="straight" stroked="f"/>
        </w:pict>
      </w:r>
      <w:r w:rsidRPr="00D2184E">
        <w:rPr>
          <w:rFonts w:asciiTheme="majorHAnsi" w:hAnsiTheme="majorHAnsi" w:cs="Times New Roman"/>
          <w:bCs/>
        </w:rPr>
        <w:t xml:space="preserve">7. </w:t>
      </w:r>
      <w:r w:rsidRPr="00D2184E">
        <w:rPr>
          <w:rFonts w:asciiTheme="majorHAnsi" w:hAnsiTheme="majorHAnsi" w:cs="Times New Roman"/>
        </w:rPr>
        <w:t>В Перечень включается имущество, принадлежащее администрации Пешковского сельсовета, которое по своему назначению может быть использовано субъектами МСП и организациями, образующими инфраструктуру поддержки субъектов МСП, для осуществления их деятельности, не востребованное муниципальными органами Пешковского сельсовета Убинского района Новосибирской области для осуществления своих полномочий.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8. </w:t>
      </w:r>
      <w:r w:rsidRPr="00D2184E">
        <w:rPr>
          <w:rFonts w:asciiTheme="majorHAnsi" w:hAnsiTheme="majorHAnsi" w:cs="Times New Roman"/>
        </w:rPr>
        <w:t>В Перечень не может включаться следующее имущество: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1) </w:t>
      </w:r>
      <w:r w:rsidRPr="00D2184E">
        <w:rPr>
          <w:rFonts w:asciiTheme="majorHAnsi" w:hAnsiTheme="majorHAnsi" w:cs="Times New Roman"/>
        </w:rPr>
        <w:t>находящееся во владении и (или) в пользовании субъектов МСП и организаций, образующих инфраструктуру поддержки субъектов МСП, которым в соответствии с Федеральным законом от 24.07.2007 N 209-ФЗ "О развитии малого и среднего предпринимательства в Российской Федерации" не может оказываться имущественная поддержка;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2) </w:t>
      </w:r>
      <w:r w:rsidRPr="00D2184E">
        <w:rPr>
          <w:rFonts w:asciiTheme="majorHAnsi" w:hAnsiTheme="majorHAnsi" w:cs="Times New Roman"/>
        </w:rPr>
        <w:t>арендуемое субъектами МСП и организациями, образующими инфраструктуру поддержки субъектов МСП, имеющими преимущественное право на его выкуп в соответствии с Федеральным  законом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9. </w:t>
      </w:r>
      <w:r w:rsidRPr="00D2184E">
        <w:rPr>
          <w:rFonts w:asciiTheme="majorHAnsi" w:hAnsiTheme="majorHAnsi" w:cs="Times New Roman"/>
        </w:rPr>
        <w:t>Перечень содержит сведения об имуществе согласно приложению к настоящему Порядку и ведется специалистом администрации Пешковского сельсовета на бумажных и электронных носителях.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10. </w:t>
      </w:r>
      <w:r w:rsidRPr="00D2184E">
        <w:rPr>
          <w:rFonts w:asciiTheme="majorHAnsi" w:hAnsiTheme="majorHAnsi" w:cs="Times New Roman"/>
        </w:rPr>
        <w:t>Перечень дополняется имуществом ежегодно - до 1 ноября текущего года.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11. </w:t>
      </w:r>
      <w:r w:rsidRPr="00D2184E">
        <w:rPr>
          <w:rFonts w:asciiTheme="majorHAnsi" w:hAnsiTheme="majorHAnsi" w:cs="Times New Roman"/>
        </w:rPr>
        <w:t>Имущество исключается из Перечня в следующих случаях: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1) </w:t>
      </w:r>
      <w:r w:rsidRPr="00D2184E">
        <w:rPr>
          <w:rFonts w:asciiTheme="majorHAnsi" w:hAnsiTheme="majorHAnsi" w:cs="Times New Roman"/>
        </w:rPr>
        <w:t>списания имущества;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2) </w:t>
      </w:r>
      <w:r w:rsidRPr="00D2184E">
        <w:rPr>
          <w:rFonts w:asciiTheme="majorHAnsi" w:hAnsiTheme="majorHAnsi" w:cs="Times New Roman"/>
        </w:rPr>
        <w:t>изменения количественных и качественных характеристик имущества, в результате которого оно становится непригодным для использования по своему первоначальному назначению;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3) </w:t>
      </w:r>
      <w:r w:rsidRPr="00D2184E">
        <w:rPr>
          <w:rFonts w:asciiTheme="majorHAnsi" w:hAnsiTheme="majorHAnsi" w:cs="Times New Roman"/>
        </w:rPr>
        <w:t>прекращения права собственности Пешковского сельсовета Убинского района Новосибирской области на имущество;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4) </w:t>
      </w:r>
      <w:r w:rsidRPr="00D2184E">
        <w:rPr>
          <w:rFonts w:asciiTheme="majorHAnsi" w:hAnsiTheme="majorHAnsi" w:cs="Times New Roman"/>
        </w:rPr>
        <w:t>утраты или гибели имущества;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5) </w:t>
      </w:r>
      <w:r w:rsidRPr="00D2184E">
        <w:rPr>
          <w:rFonts w:asciiTheme="majorHAnsi" w:hAnsiTheme="majorHAnsi" w:cs="Times New Roman"/>
        </w:rPr>
        <w:t>возникновения потребности в имуществе у муниципальных органов Пешковского сельсовета Убинского района Новосибирской области для осуществления своих полномочий;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6) </w:t>
      </w:r>
      <w:r w:rsidRPr="00D2184E">
        <w:rPr>
          <w:rFonts w:asciiTheme="majorHAnsi" w:hAnsiTheme="majorHAnsi" w:cs="Times New Roman"/>
        </w:rPr>
        <w:t>принятия решения о закреплении имущества на праве оперативного управления, хозяйственного ведения;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7) </w:t>
      </w:r>
      <w:r w:rsidRPr="00D2184E">
        <w:rPr>
          <w:rFonts w:asciiTheme="majorHAnsi" w:hAnsiTheme="majorHAnsi" w:cs="Times New Roman"/>
        </w:rPr>
        <w:t>невостребованности имущества субъектами МСП и организациями, образующими инфраструктуру поддержки субъектов МСП, в течение не менее шести месяцев и поступления заявления в отношении такого имущества о заключении концессионного соглашения, инвестиционного договора либо заявления о предоставлении такого имущества в аренду от лица, не являющегося субъектом МСП и организацией, образующей инфраструктуру поддержки субъектов МСП.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12. </w:t>
      </w:r>
      <w:r w:rsidRPr="00D2184E">
        <w:rPr>
          <w:rFonts w:asciiTheme="majorHAnsi" w:hAnsiTheme="majorHAnsi" w:cs="Times New Roman"/>
        </w:rPr>
        <w:t xml:space="preserve">Утверждение Перечня и внесение изменений в него осуществляется правовым актом администрации Пешковского сельсовета.  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  <w:bCs/>
        </w:rPr>
        <w:t xml:space="preserve">13. </w:t>
      </w:r>
      <w:r w:rsidRPr="00D2184E">
        <w:rPr>
          <w:rFonts w:asciiTheme="majorHAnsi" w:hAnsiTheme="majorHAnsi" w:cs="Times New Roman"/>
        </w:rPr>
        <w:t>Перечень и изменения в него подлежат: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обязательному опубликованию в периодическом печатном издании «Информационный вестник Пешковского сельсовета» – в течение 10 рабочих дней со дня их утверждения.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- размещению на официальном сайте Пешковского сельсовета Убинского района Новосибирской области в информационно-телекоммуникационной сети Интернет – в течение 3 рабочих дней со дня их утверждения.</w:t>
      </w: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jc w:val="both"/>
        <w:textAlignment w:val="baseline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lastRenderedPageBreak/>
        <w:t>Утвержден</w:t>
      </w: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постановлением администрации</w:t>
      </w: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Пешковского сельсовета</w:t>
      </w: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Убинского района</w:t>
      </w: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Новосибирской области</w:t>
      </w:r>
    </w:p>
    <w:p w:rsidR="00D2184E" w:rsidRPr="00D2184E" w:rsidRDefault="00D2184E" w:rsidP="00D2184E">
      <w:pPr>
        <w:spacing w:after="0" w:line="240" w:lineRule="auto"/>
        <w:ind w:left="5670"/>
        <w:jc w:val="center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от 08.02.2017   №4-па</w:t>
      </w:r>
    </w:p>
    <w:p w:rsidR="00D2184E" w:rsidRPr="00D2184E" w:rsidRDefault="00D2184E" w:rsidP="00D2184E">
      <w:pPr>
        <w:pStyle w:val="ConsPlusNormal"/>
        <w:ind w:firstLine="567"/>
        <w:jc w:val="both"/>
        <w:rPr>
          <w:rFonts w:asciiTheme="majorHAnsi" w:hAnsiTheme="majorHAnsi" w:cs="Times New Roman"/>
          <w:sz w:val="22"/>
          <w:szCs w:val="22"/>
        </w:rPr>
      </w:pP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</w:p>
    <w:p w:rsidR="00D2184E" w:rsidRPr="00D2184E" w:rsidRDefault="00D2184E" w:rsidP="00D2184E">
      <w:pPr>
        <w:pStyle w:val="ConsPlusNormal"/>
        <w:jc w:val="center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ПОРЯДОК</w:t>
      </w:r>
    </w:p>
    <w:p w:rsidR="00D2184E" w:rsidRPr="00D2184E" w:rsidRDefault="00D2184E" w:rsidP="00D2184E">
      <w:pPr>
        <w:pStyle w:val="ConsPlusNormal"/>
        <w:ind w:firstLine="567"/>
        <w:jc w:val="center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и условия предоставления в аренду муниципального имущества, свободного от прав третьих лиц,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2184E" w:rsidRPr="00D2184E" w:rsidRDefault="00D2184E" w:rsidP="00D2184E">
      <w:pPr>
        <w:pStyle w:val="ConsPlusNormal"/>
        <w:ind w:firstLine="567"/>
        <w:jc w:val="both"/>
        <w:rPr>
          <w:rFonts w:asciiTheme="majorHAnsi" w:hAnsiTheme="majorHAnsi" w:cs="Times New Roman"/>
          <w:sz w:val="22"/>
          <w:szCs w:val="22"/>
        </w:rPr>
      </w:pP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1. Имущество, включенное в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 аренду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соответственно – Перечень муниципального имущества), предоставляется исключительно в аренду на долгосрочной основе, на срок не менее пяти лет.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2. Арендаторами имущества могут быть: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 от 24.07.2007 № 209-ФЗ «О развитии малого и среднего предпринимательства в Российской Федерации» (далее - Федеральный закон);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(далее - организации).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статьи 14 Федерального закона, и в случаях, установленных пунктом 5 статьи 14 Федерального закона.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 о проведении торгов на право заключения договора аренды принимает администрация Пешковского сельсовета Убинского района Новосибирской области  в трехмесячный срок с даты включения имущества в Перечень муниципального имущества или с даты внесения изменений в Перечень муниципального имущества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 муниципального имущества.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Торги проводятся в соответствии с порядком, установленным Федеральным законом «О защите конкуренции».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</w:t>
      </w:r>
      <w:r w:rsidRPr="00D2184E">
        <w:rPr>
          <w:rFonts w:asciiTheme="majorHAnsi" w:hAnsiTheme="majorHAnsi" w:cs="Times New Roman"/>
          <w:sz w:val="22"/>
          <w:szCs w:val="22"/>
        </w:rPr>
        <w:lastRenderedPageBreak/>
        <w:t>включенного в Перечень муниципального имущества, представляет документы, предусмотренные приказом Федеральной антимонопольной службы Российской Федерации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5. Начальный размер арендной платы устанавливается с учетом норм законодательства, регулирующего оценочную деятельность в Российской Федерации.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Новосибирской области, в соответствии с договором аренды.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6. Использование арендаторами имущества, включенного в Перечень, не по целевому назначению,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любого иного субъекта хозяйственной деятельности не допускаются.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7. Арендная плата за пользование имуществом, включенным в Перечень, вносится в следующем порядке: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в первый год аренды - 40 процентов размера арендной платы;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во второй год аренды - 60 процентов размера арендной платы;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в третий год аренды - 80 процентов размера арендной платы;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в четвертый год аренды и далее - 100 процентов размера арендной платы.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8.  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Пешковского сельсовета Убинского района Новосибирской области осуществлять проверки его использования не реже одного раза в год.</w:t>
      </w:r>
    </w:p>
    <w:p w:rsidR="00D2184E" w:rsidRPr="00D2184E" w:rsidRDefault="00D2184E" w:rsidP="00D2184E">
      <w:pPr>
        <w:pStyle w:val="ConsPlusNormal"/>
        <w:jc w:val="both"/>
        <w:rPr>
          <w:rFonts w:asciiTheme="majorHAnsi" w:hAnsiTheme="majorHAnsi" w:cs="Times New Roman"/>
          <w:sz w:val="22"/>
          <w:szCs w:val="22"/>
        </w:rPr>
      </w:pPr>
      <w:r w:rsidRPr="00D2184E">
        <w:rPr>
          <w:rFonts w:asciiTheme="majorHAnsi" w:hAnsiTheme="majorHAnsi" w:cs="Times New Roman"/>
          <w:sz w:val="22"/>
          <w:szCs w:val="22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статьями 4, 15 Федерального закона, договор аренды подлежит расторжению.</w:t>
      </w:r>
    </w:p>
    <w:p w:rsidR="00D2184E" w:rsidRPr="00D2184E" w:rsidRDefault="00D2184E" w:rsidP="00D2184E">
      <w:pPr>
        <w:spacing w:after="0" w:line="240" w:lineRule="auto"/>
        <w:ind w:left="3969"/>
        <w:jc w:val="right"/>
        <w:rPr>
          <w:rFonts w:asciiTheme="majorHAnsi" w:hAnsiTheme="majorHAnsi" w:cs="Times New Roman"/>
        </w:rPr>
      </w:pPr>
    </w:p>
    <w:p w:rsidR="00D2184E" w:rsidRPr="00D2184E" w:rsidRDefault="00D2184E" w:rsidP="00D2184E">
      <w:pPr>
        <w:spacing w:after="0" w:line="240" w:lineRule="auto"/>
        <w:ind w:left="3969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Приложение</w:t>
      </w:r>
      <w:r w:rsidRPr="00D2184E">
        <w:rPr>
          <w:rFonts w:asciiTheme="majorHAnsi" w:hAnsiTheme="majorHAnsi" w:cs="Times New Roman"/>
        </w:rPr>
        <w:br/>
        <w:t>к Порядку формирования, ведения</w:t>
      </w:r>
    </w:p>
    <w:p w:rsidR="00D2184E" w:rsidRPr="00D2184E" w:rsidRDefault="00D2184E" w:rsidP="00D2184E">
      <w:pPr>
        <w:spacing w:after="0" w:line="240" w:lineRule="auto"/>
        <w:ind w:left="3969"/>
        <w:jc w:val="right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и обязательного опубликования перечня муниципального имущества, 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утвержденному </w:t>
      </w:r>
    </w:p>
    <w:p w:rsidR="00D2184E" w:rsidRDefault="00D2184E" w:rsidP="00D2184E">
      <w:pPr>
        <w:spacing w:after="0" w:line="240" w:lineRule="auto"/>
        <w:ind w:left="3969"/>
        <w:jc w:val="right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>постановлением администрации Пешковского</w:t>
      </w:r>
    </w:p>
    <w:p w:rsidR="00D2184E" w:rsidRDefault="00D2184E" w:rsidP="00D2184E">
      <w:pPr>
        <w:spacing w:after="0" w:line="240" w:lineRule="auto"/>
        <w:ind w:left="3969"/>
        <w:jc w:val="right"/>
        <w:textAlignment w:val="baseline"/>
        <w:rPr>
          <w:rFonts w:asciiTheme="majorHAnsi" w:hAnsiTheme="majorHAnsi" w:cs="Times New Roman"/>
        </w:rPr>
      </w:pPr>
      <w:r w:rsidRPr="00D2184E">
        <w:rPr>
          <w:rFonts w:asciiTheme="majorHAnsi" w:hAnsiTheme="majorHAnsi" w:cs="Times New Roman"/>
        </w:rPr>
        <w:t xml:space="preserve">сельсовета Убинского района </w:t>
      </w:r>
    </w:p>
    <w:p w:rsidR="00D2184E" w:rsidRPr="00D2184E" w:rsidRDefault="00D2184E" w:rsidP="00D2184E">
      <w:pPr>
        <w:spacing w:after="0" w:line="240" w:lineRule="auto"/>
        <w:ind w:left="3969"/>
        <w:jc w:val="right"/>
        <w:textAlignment w:val="baseline"/>
        <w:rPr>
          <w:rFonts w:asciiTheme="majorHAnsi" w:hAnsiTheme="majorHAnsi" w:cs="Times New Roman"/>
          <w:kern w:val="36"/>
        </w:rPr>
      </w:pPr>
      <w:r w:rsidRPr="00D2184E">
        <w:rPr>
          <w:rFonts w:asciiTheme="majorHAnsi" w:hAnsiTheme="majorHAnsi" w:cs="Times New Roman"/>
        </w:rPr>
        <w:lastRenderedPageBreak/>
        <w:t>Новосибирской области </w:t>
      </w:r>
      <w:r w:rsidRPr="00D2184E">
        <w:rPr>
          <w:rFonts w:asciiTheme="majorHAnsi" w:hAnsiTheme="majorHAnsi" w:cs="Times New Roman"/>
        </w:rPr>
        <w:br/>
      </w:r>
    </w:p>
    <w:p w:rsidR="00D2184E" w:rsidRPr="00D2184E" w:rsidRDefault="00D2184E" w:rsidP="00D2184E">
      <w:pPr>
        <w:spacing w:after="0" w:line="240" w:lineRule="auto"/>
        <w:jc w:val="right"/>
        <w:textAlignment w:val="baseline"/>
        <w:rPr>
          <w:rFonts w:asciiTheme="majorHAnsi" w:hAnsiTheme="majorHAnsi" w:cs="Times New Roman"/>
          <w:kern w:val="36"/>
        </w:rPr>
      </w:pPr>
    </w:p>
    <w:p w:rsidR="00D2184E" w:rsidRPr="00D2184E" w:rsidRDefault="00D2184E" w:rsidP="00D2184E">
      <w:pPr>
        <w:spacing w:after="0" w:line="240" w:lineRule="auto"/>
        <w:jc w:val="right"/>
        <w:textAlignment w:val="baseline"/>
        <w:rPr>
          <w:rFonts w:asciiTheme="majorHAnsi" w:hAnsiTheme="majorHAnsi" w:cs="Times New Roman"/>
          <w:b/>
          <w:kern w:val="36"/>
        </w:rPr>
      </w:pPr>
    </w:p>
    <w:p w:rsidR="00D2184E" w:rsidRPr="00D2184E" w:rsidRDefault="00D2184E" w:rsidP="00D2184E">
      <w:pPr>
        <w:spacing w:after="0" w:line="240" w:lineRule="auto"/>
        <w:jc w:val="center"/>
        <w:textAlignment w:val="baseline"/>
        <w:rPr>
          <w:rFonts w:asciiTheme="majorHAnsi" w:hAnsiTheme="majorHAnsi" w:cs="Times New Roman"/>
          <w:b/>
          <w:kern w:val="36"/>
        </w:rPr>
      </w:pPr>
      <w:r w:rsidRPr="00D2184E">
        <w:rPr>
          <w:rFonts w:asciiTheme="majorHAnsi" w:hAnsiTheme="majorHAnsi" w:cs="Times New Roman"/>
          <w:b/>
          <w:kern w:val="36"/>
        </w:rPr>
        <w:t>Перечень</w:t>
      </w:r>
      <w:r w:rsidRPr="00D2184E">
        <w:rPr>
          <w:rFonts w:asciiTheme="majorHAnsi" w:hAnsiTheme="majorHAnsi" w:cs="Times New Roman"/>
          <w:b/>
        </w:rPr>
        <w:t xml:space="preserve"> имущества, находящегося в собственности администрации Пешковского сельсовета Убинского района Новосибирской области, свободного от прав третьих лиц (за исключением имущественных прав субъектов малого и среднего предпринимательства)</w:t>
      </w:r>
    </w:p>
    <w:p w:rsidR="00D2184E" w:rsidRPr="00D2184E" w:rsidRDefault="00D2184E" w:rsidP="00D2184E">
      <w:pPr>
        <w:spacing w:after="0" w:line="240" w:lineRule="auto"/>
        <w:jc w:val="center"/>
        <w:textAlignment w:val="baseline"/>
        <w:rPr>
          <w:rFonts w:asciiTheme="majorHAnsi" w:hAnsiTheme="majorHAnsi" w:cs="Times New Roman"/>
          <w:kern w:val="36"/>
        </w:rPr>
      </w:pPr>
    </w:p>
    <w:tbl>
      <w:tblPr>
        <w:tblW w:w="10207" w:type="dxa"/>
        <w:tblInd w:w="-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00"/>
        <w:gridCol w:w="2189"/>
        <w:gridCol w:w="2129"/>
        <w:gridCol w:w="1276"/>
        <w:gridCol w:w="2128"/>
        <w:gridCol w:w="1985"/>
      </w:tblGrid>
      <w:tr w:rsidR="00D2184E" w:rsidRPr="00D2184E" w:rsidTr="00B80882"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ind w:left="-240" w:right="-143" w:firstLine="30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N п/п</w:t>
            </w:r>
          </w:p>
        </w:tc>
        <w:tc>
          <w:tcPr>
            <w:tcW w:w="219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Наименование имущества и его характеристики</w:t>
            </w:r>
          </w:p>
        </w:tc>
        <w:tc>
          <w:tcPr>
            <w:tcW w:w="212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ind w:left="-240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Адрес (местоположение, местонахождение имущества)</w:t>
            </w:r>
          </w:p>
        </w:tc>
        <w:tc>
          <w:tcPr>
            <w:tcW w:w="127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ind w:left="-240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Общая площадь (кв. м)</w:t>
            </w:r>
          </w:p>
        </w:tc>
        <w:tc>
          <w:tcPr>
            <w:tcW w:w="212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Кадастровый или условный номер</w:t>
            </w:r>
          </w:p>
        </w:tc>
        <w:tc>
          <w:tcPr>
            <w:tcW w:w="198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Вид имущества (движимое, недвижимое имущество)</w:t>
            </w:r>
          </w:p>
        </w:tc>
      </w:tr>
      <w:tr w:rsidR="00D2184E" w:rsidRPr="00D2184E" w:rsidTr="00B80882">
        <w:tc>
          <w:tcPr>
            <w:tcW w:w="500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1</w:t>
            </w:r>
          </w:p>
        </w:tc>
        <w:tc>
          <w:tcPr>
            <w:tcW w:w="2191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2124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3</w:t>
            </w:r>
          </w:p>
        </w:tc>
        <w:tc>
          <w:tcPr>
            <w:tcW w:w="1277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4</w:t>
            </w:r>
          </w:p>
        </w:tc>
        <w:tc>
          <w:tcPr>
            <w:tcW w:w="2129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5</w:t>
            </w:r>
          </w:p>
        </w:tc>
        <w:tc>
          <w:tcPr>
            <w:tcW w:w="1986" w:type="dxa"/>
            <w:shd w:val="clear" w:color="auto" w:fill="auto"/>
            <w:tcMar>
              <w:top w:w="120" w:type="dxa"/>
              <w:left w:w="240" w:type="dxa"/>
              <w:bottom w:w="120" w:type="dxa"/>
              <w:right w:w="240" w:type="dxa"/>
            </w:tcMar>
            <w:vAlign w:val="bottom"/>
            <w:hideMark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  <w:r w:rsidRPr="00D2184E">
              <w:rPr>
                <w:rFonts w:asciiTheme="majorHAnsi" w:hAnsiTheme="majorHAnsi" w:cs="Times New Roman"/>
              </w:rPr>
              <w:t>6</w:t>
            </w:r>
          </w:p>
        </w:tc>
      </w:tr>
      <w:tr w:rsidR="00D2184E" w:rsidRPr="00D2184E" w:rsidTr="00B80882">
        <w:tblPrEx>
          <w:tblCellMar>
            <w:left w:w="108" w:type="dxa"/>
            <w:right w:w="108" w:type="dxa"/>
          </w:tblCellMar>
          <w:tblLook w:val="0000"/>
        </w:tblPrEx>
        <w:trPr>
          <w:trHeight w:val="555"/>
        </w:trPr>
        <w:tc>
          <w:tcPr>
            <w:tcW w:w="495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90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30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7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29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986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</w:tr>
      <w:tr w:rsidR="00D2184E" w:rsidRPr="00D2184E" w:rsidTr="00B80882">
        <w:tblPrEx>
          <w:tblCellMar>
            <w:left w:w="108" w:type="dxa"/>
            <w:right w:w="108" w:type="dxa"/>
          </w:tblCellMar>
          <w:tblLook w:val="0000"/>
        </w:tblPrEx>
        <w:trPr>
          <w:trHeight w:val="645"/>
        </w:trPr>
        <w:tc>
          <w:tcPr>
            <w:tcW w:w="495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90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30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7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2129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986" w:type="dxa"/>
          </w:tcPr>
          <w:p w:rsidR="00D2184E" w:rsidRPr="00D2184E" w:rsidRDefault="00D2184E" w:rsidP="00B80882">
            <w:pPr>
              <w:spacing w:after="0" w:line="240" w:lineRule="auto"/>
              <w:jc w:val="center"/>
              <w:rPr>
                <w:rFonts w:asciiTheme="majorHAnsi" w:hAnsiTheme="majorHAnsi" w:cs="Times New Roman"/>
              </w:rPr>
            </w:pPr>
          </w:p>
        </w:tc>
      </w:tr>
    </w:tbl>
    <w:p w:rsidR="00D2184E" w:rsidRPr="00D2184E" w:rsidRDefault="00D2184E" w:rsidP="00D2184E">
      <w:pPr>
        <w:rPr>
          <w:rFonts w:asciiTheme="majorHAnsi" w:hAnsiTheme="majorHAnsi"/>
        </w:rPr>
      </w:pPr>
    </w:p>
    <w:p w:rsidR="004F1E2E" w:rsidRPr="00D2184E" w:rsidRDefault="004F1E2E" w:rsidP="006B6CAA">
      <w:pPr>
        <w:pStyle w:val="a6"/>
        <w:rPr>
          <w:rFonts w:asciiTheme="majorHAnsi" w:hAnsiTheme="majorHAnsi"/>
        </w:rPr>
      </w:pPr>
    </w:p>
    <w:p w:rsidR="006B6CAA" w:rsidRPr="00D2184E" w:rsidRDefault="006B6CAA" w:rsidP="006B6CAA">
      <w:pPr>
        <w:tabs>
          <w:tab w:val="left" w:pos="7463"/>
        </w:tabs>
        <w:jc w:val="both"/>
        <w:rPr>
          <w:rFonts w:asciiTheme="majorHAnsi" w:hAnsiTheme="majorHAnsi"/>
        </w:rPr>
      </w:pPr>
    </w:p>
    <w:p w:rsidR="006B6CAA" w:rsidRDefault="006B6CAA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6B6CAA" w:rsidRPr="006B6CAA" w:rsidRDefault="006B6CAA" w:rsidP="00D1049A">
      <w:pPr>
        <w:pStyle w:val="a6"/>
        <w:rPr>
          <w:rFonts w:ascii="Times New Roman" w:hAnsi="Times New Roman" w:cs="Times New Roman"/>
          <w:b/>
          <w:color w:val="000000"/>
          <w:kern w:val="36"/>
          <w:sz w:val="20"/>
          <w:szCs w:val="20"/>
        </w:rPr>
      </w:pPr>
    </w:p>
    <w:tbl>
      <w:tblPr>
        <w:tblpPr w:leftFromText="180" w:rightFromText="180" w:vertAnchor="text" w:horzAnchor="margin" w:tblpXSpec="center" w:tblpY="138"/>
        <w:tblW w:w="1062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735"/>
        <w:gridCol w:w="4666"/>
        <w:gridCol w:w="1430"/>
        <w:gridCol w:w="789"/>
      </w:tblGrid>
      <w:tr w:rsidR="00A33F6E" w:rsidTr="00A33F6E">
        <w:trPr>
          <w:trHeight w:val="1140"/>
        </w:trPr>
        <w:tc>
          <w:tcPr>
            <w:tcW w:w="37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Учредитель: администрация Пешковского Убинского района Новосибирской области</w:t>
            </w: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адрес: 632543,  Новосибирская область, Убинский район, деревня Пешково, улица Центральная, 33</w:t>
            </w:r>
          </w:p>
          <w:p w:rsidR="00A33F6E" w:rsidRDefault="00A33F6E" w:rsidP="00A33F6E">
            <w:pPr>
              <w:ind w:left="900"/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46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 редакционного совета: Осейчук Людмила Владимировна, библиотекарь МКУК «Пешковское КДУ» , тел. (38366) 43-332</w:t>
            </w: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Распространяется бесплатно</w:t>
            </w: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  <w:tc>
          <w:tcPr>
            <w:tcW w:w="78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en-US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Тираж </w:t>
            </w: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экз.</w:t>
            </w:r>
          </w:p>
        </w:tc>
      </w:tr>
    </w:tbl>
    <w:p w:rsidR="00303F7B" w:rsidRPr="00A33F6E" w:rsidRDefault="00303F7B" w:rsidP="00A62554">
      <w:pPr>
        <w:pStyle w:val="a3"/>
        <w:spacing w:line="240" w:lineRule="exact"/>
        <w:jc w:val="center"/>
        <w:rPr>
          <w:szCs w:val="28"/>
        </w:rPr>
      </w:pPr>
    </w:p>
    <w:p w:rsidR="00A62554" w:rsidRPr="00A33F6E" w:rsidRDefault="00A62554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Pr="00A33F6E" w:rsidRDefault="00786080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Pr="00A33F6E" w:rsidRDefault="00786080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Default="00786080" w:rsidP="00D1049A">
      <w:pPr>
        <w:pStyle w:val="a6"/>
        <w:rPr>
          <w:rFonts w:ascii="Times New Roman" w:eastAsia="Times New Roman" w:hAnsi="Times New Roman" w:cs="Times New Roman"/>
          <w:sz w:val="27"/>
          <w:szCs w:val="27"/>
        </w:rPr>
      </w:pPr>
    </w:p>
    <w:p w:rsidR="00786080" w:rsidRDefault="00786080" w:rsidP="00D1049A">
      <w:pPr>
        <w:pStyle w:val="a6"/>
        <w:rPr>
          <w:rFonts w:ascii="Times New Roman" w:eastAsia="Times New Roman" w:hAnsi="Times New Roman" w:cs="Times New Roman"/>
          <w:sz w:val="27"/>
          <w:szCs w:val="27"/>
        </w:rPr>
      </w:pPr>
    </w:p>
    <w:p w:rsidR="00786080" w:rsidRDefault="00786080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Pr="00D1049A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423CE2" w:rsidRPr="000C4932" w:rsidRDefault="00423CE2" w:rsidP="000C4932">
      <w:pPr>
        <w:pStyle w:val="a6"/>
        <w:rPr>
          <w:rFonts w:asciiTheme="majorHAnsi" w:hAnsiTheme="majorHAnsi"/>
          <w:sz w:val="20"/>
          <w:szCs w:val="20"/>
        </w:rPr>
        <w:sectPr w:rsidR="00423CE2" w:rsidRPr="000C4932">
          <w:headerReference w:type="even" r:id="rId9"/>
          <w:headerReference w:type="default" r:id="rId10"/>
          <w:pgSz w:w="11906" w:h="16838"/>
          <w:pgMar w:top="1134" w:right="851" w:bottom="1134" w:left="1701" w:header="709" w:footer="709" w:gutter="0"/>
          <w:cols w:space="720"/>
        </w:sectPr>
      </w:pPr>
    </w:p>
    <w:p w:rsidR="001D586E" w:rsidRPr="00423CE2" w:rsidRDefault="001D586E" w:rsidP="00F16A37">
      <w:pPr>
        <w:pStyle w:val="a6"/>
        <w:rPr>
          <w:rFonts w:asciiTheme="majorHAnsi" w:hAnsiTheme="majorHAnsi"/>
          <w:sz w:val="20"/>
          <w:szCs w:val="20"/>
        </w:rPr>
      </w:pPr>
    </w:p>
    <w:tbl>
      <w:tblPr>
        <w:tblW w:w="10620" w:type="dxa"/>
        <w:tblInd w:w="-79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735"/>
        <w:gridCol w:w="4666"/>
        <w:gridCol w:w="1430"/>
        <w:gridCol w:w="789"/>
      </w:tblGrid>
      <w:tr w:rsidR="00114EF5" w:rsidTr="00114EF5">
        <w:trPr>
          <w:trHeight w:val="1140"/>
        </w:trPr>
        <w:tc>
          <w:tcPr>
            <w:tcW w:w="37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ind w:left="900"/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46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  <w:tc>
          <w:tcPr>
            <w:tcW w:w="78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</w:tr>
    </w:tbl>
    <w:p w:rsidR="00A00E0E" w:rsidRPr="00D81324" w:rsidRDefault="00A00E0E" w:rsidP="00D81324">
      <w:pPr>
        <w:pStyle w:val="a6"/>
        <w:rPr>
          <w:rFonts w:asciiTheme="majorHAnsi" w:hAnsiTheme="majorHAnsi"/>
          <w:sz w:val="20"/>
          <w:szCs w:val="20"/>
        </w:rPr>
      </w:pPr>
    </w:p>
    <w:sectPr w:rsidR="00A00E0E" w:rsidRPr="00D81324" w:rsidSect="00C3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C27" w:rsidRDefault="00DC0C27" w:rsidP="00423CE2">
      <w:pPr>
        <w:spacing w:after="0" w:line="240" w:lineRule="auto"/>
      </w:pPr>
      <w:r>
        <w:separator/>
      </w:r>
    </w:p>
  </w:endnote>
  <w:endnote w:type="continuationSeparator" w:id="1">
    <w:p w:rsidR="00DC0C27" w:rsidRDefault="00DC0C27" w:rsidP="0042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C27" w:rsidRDefault="00DC0C27" w:rsidP="00423CE2">
      <w:pPr>
        <w:spacing w:after="0" w:line="240" w:lineRule="auto"/>
      </w:pPr>
      <w:r>
        <w:separator/>
      </w:r>
    </w:p>
  </w:footnote>
  <w:footnote w:type="continuationSeparator" w:id="1">
    <w:p w:rsidR="00DC0C27" w:rsidRDefault="00DC0C27" w:rsidP="00423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AC" w:rsidRDefault="00301C76" w:rsidP="00131A17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85DAC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85DAC" w:rsidRDefault="00485DA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AC" w:rsidRDefault="00301C76" w:rsidP="00131A17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85DAC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D2184E">
      <w:rPr>
        <w:rStyle w:val="afd"/>
        <w:noProof/>
      </w:rPr>
      <w:t>16</w:t>
    </w:r>
    <w:r>
      <w:rPr>
        <w:rStyle w:val="afd"/>
      </w:rPr>
      <w:fldChar w:fldCharType="end"/>
    </w:r>
  </w:p>
  <w:p w:rsidR="00485DAC" w:rsidRDefault="00485DA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90331"/>
    <w:multiLevelType w:val="hybridMultilevel"/>
    <w:tmpl w:val="B1C8BD58"/>
    <w:lvl w:ilvl="0" w:tplc="0F907B6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48193E"/>
    <w:multiLevelType w:val="hybridMultilevel"/>
    <w:tmpl w:val="5E5E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584FC6"/>
    <w:multiLevelType w:val="hybridMultilevel"/>
    <w:tmpl w:val="677A50D6"/>
    <w:lvl w:ilvl="0" w:tplc="68F4D18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55CE"/>
    <w:rsid w:val="00006362"/>
    <w:rsid w:val="00012359"/>
    <w:rsid w:val="00013F09"/>
    <w:rsid w:val="00014C7C"/>
    <w:rsid w:val="00021E28"/>
    <w:rsid w:val="00036AEA"/>
    <w:rsid w:val="00043A50"/>
    <w:rsid w:val="00051134"/>
    <w:rsid w:val="00055374"/>
    <w:rsid w:val="00057253"/>
    <w:rsid w:val="00057594"/>
    <w:rsid w:val="0008125B"/>
    <w:rsid w:val="00084DF4"/>
    <w:rsid w:val="00085D40"/>
    <w:rsid w:val="000874B0"/>
    <w:rsid w:val="00087EE9"/>
    <w:rsid w:val="00093DAD"/>
    <w:rsid w:val="000B05BE"/>
    <w:rsid w:val="000C4932"/>
    <w:rsid w:val="000C534F"/>
    <w:rsid w:val="000C7BA7"/>
    <w:rsid w:val="000D444A"/>
    <w:rsid w:val="000D59CF"/>
    <w:rsid w:val="000D6754"/>
    <w:rsid w:val="000F303B"/>
    <w:rsid w:val="00100DC8"/>
    <w:rsid w:val="00102790"/>
    <w:rsid w:val="00102FEA"/>
    <w:rsid w:val="00114EF5"/>
    <w:rsid w:val="00121482"/>
    <w:rsid w:val="0013449A"/>
    <w:rsid w:val="001360CA"/>
    <w:rsid w:val="00145B12"/>
    <w:rsid w:val="00146199"/>
    <w:rsid w:val="00150035"/>
    <w:rsid w:val="0015692B"/>
    <w:rsid w:val="00162A9F"/>
    <w:rsid w:val="00174A33"/>
    <w:rsid w:val="00185A4F"/>
    <w:rsid w:val="00185EBC"/>
    <w:rsid w:val="00193034"/>
    <w:rsid w:val="00194886"/>
    <w:rsid w:val="001A3433"/>
    <w:rsid w:val="001B5394"/>
    <w:rsid w:val="001D586E"/>
    <w:rsid w:val="001F06FA"/>
    <w:rsid w:val="001F793B"/>
    <w:rsid w:val="00204D50"/>
    <w:rsid w:val="00206985"/>
    <w:rsid w:val="00212266"/>
    <w:rsid w:val="002159E8"/>
    <w:rsid w:val="0021666D"/>
    <w:rsid w:val="002220AD"/>
    <w:rsid w:val="00232951"/>
    <w:rsid w:val="00241D87"/>
    <w:rsid w:val="00243D05"/>
    <w:rsid w:val="00244FB3"/>
    <w:rsid w:val="00245090"/>
    <w:rsid w:val="0026133A"/>
    <w:rsid w:val="002668BF"/>
    <w:rsid w:val="0027129B"/>
    <w:rsid w:val="0028512E"/>
    <w:rsid w:val="002862BC"/>
    <w:rsid w:val="002901D8"/>
    <w:rsid w:val="00296C21"/>
    <w:rsid w:val="002A250E"/>
    <w:rsid w:val="002B0FA3"/>
    <w:rsid w:val="002B6903"/>
    <w:rsid w:val="002E32D0"/>
    <w:rsid w:val="002E4437"/>
    <w:rsid w:val="00300106"/>
    <w:rsid w:val="00301C76"/>
    <w:rsid w:val="00303A00"/>
    <w:rsid w:val="00303F7B"/>
    <w:rsid w:val="00316A29"/>
    <w:rsid w:val="00331C1D"/>
    <w:rsid w:val="003325C0"/>
    <w:rsid w:val="00350FC4"/>
    <w:rsid w:val="00357873"/>
    <w:rsid w:val="00360A8F"/>
    <w:rsid w:val="00361D60"/>
    <w:rsid w:val="00373220"/>
    <w:rsid w:val="00380917"/>
    <w:rsid w:val="00386596"/>
    <w:rsid w:val="003877A7"/>
    <w:rsid w:val="00392F61"/>
    <w:rsid w:val="00396326"/>
    <w:rsid w:val="003A1559"/>
    <w:rsid w:val="003A3C82"/>
    <w:rsid w:val="003A4958"/>
    <w:rsid w:val="003B2665"/>
    <w:rsid w:val="003D19FE"/>
    <w:rsid w:val="003D3FA1"/>
    <w:rsid w:val="003E205E"/>
    <w:rsid w:val="00415EAF"/>
    <w:rsid w:val="00422933"/>
    <w:rsid w:val="00423CE2"/>
    <w:rsid w:val="004241A0"/>
    <w:rsid w:val="00424E51"/>
    <w:rsid w:val="004404A3"/>
    <w:rsid w:val="00442BED"/>
    <w:rsid w:val="004446F7"/>
    <w:rsid w:val="00447E0E"/>
    <w:rsid w:val="00450901"/>
    <w:rsid w:val="00452AB4"/>
    <w:rsid w:val="004608CE"/>
    <w:rsid w:val="00466751"/>
    <w:rsid w:val="00467A2D"/>
    <w:rsid w:val="00474199"/>
    <w:rsid w:val="00476124"/>
    <w:rsid w:val="00483A8E"/>
    <w:rsid w:val="00485DAC"/>
    <w:rsid w:val="004935B6"/>
    <w:rsid w:val="004A2017"/>
    <w:rsid w:val="004A316D"/>
    <w:rsid w:val="004A70CC"/>
    <w:rsid w:val="004A74BB"/>
    <w:rsid w:val="004B78F4"/>
    <w:rsid w:val="004C7D00"/>
    <w:rsid w:val="004D31A9"/>
    <w:rsid w:val="004E637E"/>
    <w:rsid w:val="004F1E2E"/>
    <w:rsid w:val="00520803"/>
    <w:rsid w:val="00522C79"/>
    <w:rsid w:val="005242C9"/>
    <w:rsid w:val="005250B8"/>
    <w:rsid w:val="0053456F"/>
    <w:rsid w:val="0055323D"/>
    <w:rsid w:val="00555C4B"/>
    <w:rsid w:val="00566ABF"/>
    <w:rsid w:val="00567420"/>
    <w:rsid w:val="00597450"/>
    <w:rsid w:val="005A1E59"/>
    <w:rsid w:val="005B2FB1"/>
    <w:rsid w:val="005B34FE"/>
    <w:rsid w:val="005B5043"/>
    <w:rsid w:val="005F4559"/>
    <w:rsid w:val="005F798C"/>
    <w:rsid w:val="00611C68"/>
    <w:rsid w:val="00614D16"/>
    <w:rsid w:val="00617325"/>
    <w:rsid w:val="006341B6"/>
    <w:rsid w:val="006402A8"/>
    <w:rsid w:val="006448B0"/>
    <w:rsid w:val="00645139"/>
    <w:rsid w:val="00646EA4"/>
    <w:rsid w:val="00652C47"/>
    <w:rsid w:val="006600D2"/>
    <w:rsid w:val="00664349"/>
    <w:rsid w:val="0068192C"/>
    <w:rsid w:val="00690AB1"/>
    <w:rsid w:val="006914A5"/>
    <w:rsid w:val="0069152F"/>
    <w:rsid w:val="006977C3"/>
    <w:rsid w:val="006A6AAB"/>
    <w:rsid w:val="006B5BC9"/>
    <w:rsid w:val="006B6CAA"/>
    <w:rsid w:val="006D4571"/>
    <w:rsid w:val="00701468"/>
    <w:rsid w:val="00711935"/>
    <w:rsid w:val="00715CC3"/>
    <w:rsid w:val="00724B04"/>
    <w:rsid w:val="0072697F"/>
    <w:rsid w:val="00726EA4"/>
    <w:rsid w:val="007370AA"/>
    <w:rsid w:val="007636CB"/>
    <w:rsid w:val="00764074"/>
    <w:rsid w:val="00786080"/>
    <w:rsid w:val="007950E3"/>
    <w:rsid w:val="0079694C"/>
    <w:rsid w:val="007A05D2"/>
    <w:rsid w:val="007B6BAA"/>
    <w:rsid w:val="007C6DB3"/>
    <w:rsid w:val="007D215B"/>
    <w:rsid w:val="007D6C15"/>
    <w:rsid w:val="007E76E6"/>
    <w:rsid w:val="007F3A50"/>
    <w:rsid w:val="008048E8"/>
    <w:rsid w:val="00811066"/>
    <w:rsid w:val="008138D4"/>
    <w:rsid w:val="00821A21"/>
    <w:rsid w:val="00821FD8"/>
    <w:rsid w:val="0082624B"/>
    <w:rsid w:val="0083109F"/>
    <w:rsid w:val="008408B5"/>
    <w:rsid w:val="008450EA"/>
    <w:rsid w:val="00847AEF"/>
    <w:rsid w:val="00856A9E"/>
    <w:rsid w:val="0086181D"/>
    <w:rsid w:val="00881753"/>
    <w:rsid w:val="00885278"/>
    <w:rsid w:val="008A5581"/>
    <w:rsid w:val="008A5ED1"/>
    <w:rsid w:val="008A6D3E"/>
    <w:rsid w:val="008C1970"/>
    <w:rsid w:val="008C7329"/>
    <w:rsid w:val="008D066D"/>
    <w:rsid w:val="008D581F"/>
    <w:rsid w:val="008E5994"/>
    <w:rsid w:val="008E59EF"/>
    <w:rsid w:val="008E6EC1"/>
    <w:rsid w:val="00910B9E"/>
    <w:rsid w:val="009272CF"/>
    <w:rsid w:val="0092769C"/>
    <w:rsid w:val="0093404F"/>
    <w:rsid w:val="009349FD"/>
    <w:rsid w:val="00945419"/>
    <w:rsid w:val="00964E1E"/>
    <w:rsid w:val="00975BE3"/>
    <w:rsid w:val="009928F5"/>
    <w:rsid w:val="00995C1C"/>
    <w:rsid w:val="009A5711"/>
    <w:rsid w:val="009A66BE"/>
    <w:rsid w:val="009B2811"/>
    <w:rsid w:val="009B3E13"/>
    <w:rsid w:val="009B5717"/>
    <w:rsid w:val="009D04C6"/>
    <w:rsid w:val="009D551B"/>
    <w:rsid w:val="009E5DF5"/>
    <w:rsid w:val="009E6464"/>
    <w:rsid w:val="009F1C9B"/>
    <w:rsid w:val="00A00E0E"/>
    <w:rsid w:val="00A030D6"/>
    <w:rsid w:val="00A0659A"/>
    <w:rsid w:val="00A067ED"/>
    <w:rsid w:val="00A16F95"/>
    <w:rsid w:val="00A33F6E"/>
    <w:rsid w:val="00A36B74"/>
    <w:rsid w:val="00A44EEA"/>
    <w:rsid w:val="00A62554"/>
    <w:rsid w:val="00A66778"/>
    <w:rsid w:val="00A67BE0"/>
    <w:rsid w:val="00A74E4F"/>
    <w:rsid w:val="00A815C4"/>
    <w:rsid w:val="00A81D0F"/>
    <w:rsid w:val="00A90784"/>
    <w:rsid w:val="00A91EF0"/>
    <w:rsid w:val="00A924EB"/>
    <w:rsid w:val="00A966DF"/>
    <w:rsid w:val="00A96A46"/>
    <w:rsid w:val="00AA74A0"/>
    <w:rsid w:val="00AB24D3"/>
    <w:rsid w:val="00AB4126"/>
    <w:rsid w:val="00AC4184"/>
    <w:rsid w:val="00AC5FFC"/>
    <w:rsid w:val="00AD1DD4"/>
    <w:rsid w:val="00AD2AC1"/>
    <w:rsid w:val="00AE572D"/>
    <w:rsid w:val="00B12728"/>
    <w:rsid w:val="00B155CE"/>
    <w:rsid w:val="00B22C27"/>
    <w:rsid w:val="00B22FC4"/>
    <w:rsid w:val="00B46449"/>
    <w:rsid w:val="00B51955"/>
    <w:rsid w:val="00B53FD1"/>
    <w:rsid w:val="00B56876"/>
    <w:rsid w:val="00B602D7"/>
    <w:rsid w:val="00B759B1"/>
    <w:rsid w:val="00B85265"/>
    <w:rsid w:val="00B93791"/>
    <w:rsid w:val="00B95EDE"/>
    <w:rsid w:val="00B96EEA"/>
    <w:rsid w:val="00BB5AF3"/>
    <w:rsid w:val="00BD7FC2"/>
    <w:rsid w:val="00BE096B"/>
    <w:rsid w:val="00BE2001"/>
    <w:rsid w:val="00BF0862"/>
    <w:rsid w:val="00C001D5"/>
    <w:rsid w:val="00C1603C"/>
    <w:rsid w:val="00C249FD"/>
    <w:rsid w:val="00C3045A"/>
    <w:rsid w:val="00C33C5F"/>
    <w:rsid w:val="00C47DA4"/>
    <w:rsid w:val="00C51FB5"/>
    <w:rsid w:val="00C5322D"/>
    <w:rsid w:val="00C628E5"/>
    <w:rsid w:val="00C811DA"/>
    <w:rsid w:val="00C81F3C"/>
    <w:rsid w:val="00C872AD"/>
    <w:rsid w:val="00C90C94"/>
    <w:rsid w:val="00C96242"/>
    <w:rsid w:val="00CA1676"/>
    <w:rsid w:val="00CA1F31"/>
    <w:rsid w:val="00CA7757"/>
    <w:rsid w:val="00CB30E8"/>
    <w:rsid w:val="00CB3370"/>
    <w:rsid w:val="00CB435F"/>
    <w:rsid w:val="00CB5525"/>
    <w:rsid w:val="00CB7E1E"/>
    <w:rsid w:val="00CC4E38"/>
    <w:rsid w:val="00CD58E6"/>
    <w:rsid w:val="00CF33B7"/>
    <w:rsid w:val="00D059EF"/>
    <w:rsid w:val="00D07739"/>
    <w:rsid w:val="00D1049A"/>
    <w:rsid w:val="00D14098"/>
    <w:rsid w:val="00D2184E"/>
    <w:rsid w:val="00D25039"/>
    <w:rsid w:val="00D30152"/>
    <w:rsid w:val="00D30BE2"/>
    <w:rsid w:val="00D31EAA"/>
    <w:rsid w:val="00D536C9"/>
    <w:rsid w:val="00D56D5D"/>
    <w:rsid w:val="00D67896"/>
    <w:rsid w:val="00D73B68"/>
    <w:rsid w:val="00D81324"/>
    <w:rsid w:val="00D82DD0"/>
    <w:rsid w:val="00D91A61"/>
    <w:rsid w:val="00DA05D8"/>
    <w:rsid w:val="00DA22EE"/>
    <w:rsid w:val="00DA4827"/>
    <w:rsid w:val="00DB0B30"/>
    <w:rsid w:val="00DC0C27"/>
    <w:rsid w:val="00DD6B08"/>
    <w:rsid w:val="00DF2E1C"/>
    <w:rsid w:val="00E0283D"/>
    <w:rsid w:val="00E0585B"/>
    <w:rsid w:val="00E1746B"/>
    <w:rsid w:val="00E30EEC"/>
    <w:rsid w:val="00E32D2E"/>
    <w:rsid w:val="00E356C5"/>
    <w:rsid w:val="00E44E35"/>
    <w:rsid w:val="00E50D9F"/>
    <w:rsid w:val="00E52E65"/>
    <w:rsid w:val="00E535D9"/>
    <w:rsid w:val="00E573A1"/>
    <w:rsid w:val="00E5788B"/>
    <w:rsid w:val="00E63BEC"/>
    <w:rsid w:val="00E64CC6"/>
    <w:rsid w:val="00E6701A"/>
    <w:rsid w:val="00E6718E"/>
    <w:rsid w:val="00E817F9"/>
    <w:rsid w:val="00E9035E"/>
    <w:rsid w:val="00EA3C70"/>
    <w:rsid w:val="00EB13CF"/>
    <w:rsid w:val="00EB387F"/>
    <w:rsid w:val="00EE12F3"/>
    <w:rsid w:val="00EE323D"/>
    <w:rsid w:val="00EE7B8F"/>
    <w:rsid w:val="00F14281"/>
    <w:rsid w:val="00F1588E"/>
    <w:rsid w:val="00F16A37"/>
    <w:rsid w:val="00F16FBC"/>
    <w:rsid w:val="00F25978"/>
    <w:rsid w:val="00F61A05"/>
    <w:rsid w:val="00F637E0"/>
    <w:rsid w:val="00F65D83"/>
    <w:rsid w:val="00F82020"/>
    <w:rsid w:val="00F93E8C"/>
    <w:rsid w:val="00F95546"/>
    <w:rsid w:val="00FA09E7"/>
    <w:rsid w:val="00FB1409"/>
    <w:rsid w:val="00FC22F3"/>
    <w:rsid w:val="00FE5B85"/>
    <w:rsid w:val="00FE5E4C"/>
    <w:rsid w:val="00FE786C"/>
    <w:rsid w:val="00FF2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30">
      <o:colormenu v:ext="edit" strokecolor="none"/>
    </o:shapedefaults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5F"/>
  </w:style>
  <w:style w:type="paragraph" w:styleId="1">
    <w:name w:val="heading 1"/>
    <w:basedOn w:val="a"/>
    <w:next w:val="a"/>
    <w:link w:val="10"/>
    <w:qFormat/>
    <w:rsid w:val="00D81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93DA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E7B8F"/>
    <w:pPr>
      <w:keepNext/>
      <w:tabs>
        <w:tab w:val="left" w:pos="0"/>
      </w:tabs>
      <w:spacing w:after="0" w:line="240" w:lineRule="auto"/>
      <w:ind w:left="870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6B6CAA"/>
    <w:pPr>
      <w:keepNext/>
      <w:tabs>
        <w:tab w:val="left" w:pos="720"/>
      </w:tabs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qFormat/>
    <w:rsid w:val="006B6CA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6B6CAA"/>
    <w:pPr>
      <w:keepNext/>
      <w:spacing w:after="0" w:line="240" w:lineRule="auto"/>
      <w:ind w:firstLine="708"/>
      <w:jc w:val="both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6B6C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93D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E7B8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036A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36AE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rsid w:val="00036A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nhideWhenUsed/>
    <w:rsid w:val="00036AEA"/>
    <w:rPr>
      <w:color w:val="0000FF"/>
      <w:u w:val="single"/>
    </w:rPr>
  </w:style>
  <w:style w:type="paragraph" w:styleId="a6">
    <w:name w:val="No Spacing"/>
    <w:link w:val="a7"/>
    <w:uiPriority w:val="1"/>
    <w:qFormat/>
    <w:rsid w:val="00DA4827"/>
    <w:pPr>
      <w:spacing w:after="0" w:line="240" w:lineRule="auto"/>
    </w:pPr>
  </w:style>
  <w:style w:type="paragraph" w:styleId="a8">
    <w:name w:val="Body Text Indent"/>
    <w:basedOn w:val="a"/>
    <w:link w:val="a9"/>
    <w:unhideWhenUsed/>
    <w:rsid w:val="00EE7B8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E7B8F"/>
  </w:style>
  <w:style w:type="paragraph" w:customStyle="1" w:styleId="11">
    <w:name w:val="Основной текст с отступом1"/>
    <w:basedOn w:val="a"/>
    <w:rsid w:val="00EE7B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rmal (Web)"/>
    <w:basedOn w:val="a"/>
    <w:unhideWhenUsed/>
    <w:rsid w:val="00467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B3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Title"/>
    <w:basedOn w:val="a"/>
    <w:link w:val="ac"/>
    <w:qFormat/>
    <w:rsid w:val="00F16A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F16A37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2"/>
    <w:basedOn w:val="a"/>
    <w:link w:val="22"/>
    <w:unhideWhenUsed/>
    <w:rsid w:val="00A907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0784"/>
  </w:style>
  <w:style w:type="table" w:styleId="ad">
    <w:name w:val="Table Grid"/>
    <w:basedOn w:val="a1"/>
    <w:rsid w:val="00386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38659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3865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kern w:val="3"/>
      <w:sz w:val="24"/>
      <w:szCs w:val="24"/>
      <w:lang w:val="en-US" w:eastAsia="en-US"/>
    </w:rPr>
  </w:style>
  <w:style w:type="paragraph" w:customStyle="1" w:styleId="210">
    <w:name w:val="Основной текст 21"/>
    <w:basedOn w:val="a"/>
    <w:rsid w:val="00B22F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header"/>
    <w:basedOn w:val="a"/>
    <w:link w:val="af"/>
    <w:unhideWhenUsed/>
    <w:rsid w:val="00423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23CE2"/>
  </w:style>
  <w:style w:type="paragraph" w:styleId="af0">
    <w:name w:val="footer"/>
    <w:basedOn w:val="a"/>
    <w:link w:val="af1"/>
    <w:unhideWhenUsed/>
    <w:rsid w:val="00423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23CE2"/>
  </w:style>
  <w:style w:type="paragraph" w:styleId="af2">
    <w:name w:val="Block Text"/>
    <w:basedOn w:val="a"/>
    <w:rsid w:val="002159E8"/>
    <w:pPr>
      <w:spacing w:after="0" w:line="240" w:lineRule="auto"/>
      <w:ind w:left="142" w:right="581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3">
    <w:name w:val="Нормальный"/>
    <w:rsid w:val="002159E8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</w:rPr>
  </w:style>
  <w:style w:type="paragraph" w:styleId="23">
    <w:name w:val="Body Text Indent 2"/>
    <w:basedOn w:val="a"/>
    <w:link w:val="24"/>
    <w:unhideWhenUsed/>
    <w:rsid w:val="00093D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93DAD"/>
  </w:style>
  <w:style w:type="paragraph" w:customStyle="1" w:styleId="Default">
    <w:name w:val="Default"/>
    <w:rsid w:val="00C304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CB435F"/>
    <w:rPr>
      <w:rFonts w:ascii="Times New Roman" w:hAnsi="Times New Roman" w:cs="Times New Roman" w:hint="default"/>
      <w:sz w:val="26"/>
      <w:szCs w:val="26"/>
    </w:rPr>
  </w:style>
  <w:style w:type="character" w:customStyle="1" w:styleId="41">
    <w:name w:val="Основной текст (4)_"/>
    <w:link w:val="42"/>
    <w:locked/>
    <w:rsid w:val="006341B6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341B6"/>
    <w:pPr>
      <w:widowControl w:val="0"/>
      <w:shd w:val="clear" w:color="auto" w:fill="FFFFFF"/>
      <w:spacing w:before="600" w:after="600" w:line="240" w:lineRule="atLeast"/>
      <w:jc w:val="center"/>
    </w:pPr>
    <w:rPr>
      <w:b/>
      <w:bCs/>
    </w:rPr>
  </w:style>
  <w:style w:type="paragraph" w:styleId="af4">
    <w:name w:val="footnote text"/>
    <w:basedOn w:val="a"/>
    <w:link w:val="af5"/>
    <w:semiHidden/>
    <w:unhideWhenUsed/>
    <w:rsid w:val="00525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5250B8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5250B8"/>
    <w:rPr>
      <w:vertAlign w:val="superscript"/>
    </w:rPr>
  </w:style>
  <w:style w:type="character" w:customStyle="1" w:styleId="Heading1">
    <w:name w:val="Heading #1_"/>
    <w:basedOn w:val="a0"/>
    <w:link w:val="Heading10"/>
    <w:locked/>
    <w:rsid w:val="00995C1C"/>
    <w:rPr>
      <w:rFonts w:ascii="Tahoma" w:hAnsi="Tahoma" w:cs="Tahoma"/>
      <w:spacing w:val="10"/>
      <w:sz w:val="17"/>
      <w:szCs w:val="17"/>
      <w:shd w:val="clear" w:color="auto" w:fill="FFFFFF"/>
    </w:rPr>
  </w:style>
  <w:style w:type="paragraph" w:customStyle="1" w:styleId="Heading10">
    <w:name w:val="Heading #1"/>
    <w:basedOn w:val="a"/>
    <w:link w:val="Heading1"/>
    <w:rsid w:val="00995C1C"/>
    <w:pPr>
      <w:widowControl w:val="0"/>
      <w:shd w:val="clear" w:color="auto" w:fill="FFFFFF"/>
      <w:spacing w:after="240" w:line="281" w:lineRule="exact"/>
      <w:outlineLvl w:val="0"/>
    </w:pPr>
    <w:rPr>
      <w:rFonts w:ascii="Tahoma" w:hAnsi="Tahoma" w:cs="Tahoma"/>
      <w:spacing w:val="10"/>
      <w:sz w:val="17"/>
      <w:szCs w:val="17"/>
    </w:rPr>
  </w:style>
  <w:style w:type="character" w:customStyle="1" w:styleId="Bodytext">
    <w:name w:val="Body text_"/>
    <w:basedOn w:val="a0"/>
    <w:link w:val="Bodytext0"/>
    <w:locked/>
    <w:rsid w:val="00995C1C"/>
    <w:rPr>
      <w:spacing w:val="9"/>
      <w:shd w:val="clear" w:color="auto" w:fill="FFFFFF"/>
    </w:rPr>
  </w:style>
  <w:style w:type="paragraph" w:customStyle="1" w:styleId="Bodytext0">
    <w:name w:val="Body text"/>
    <w:basedOn w:val="a"/>
    <w:link w:val="Bodytext"/>
    <w:rsid w:val="00995C1C"/>
    <w:pPr>
      <w:widowControl w:val="0"/>
      <w:shd w:val="clear" w:color="auto" w:fill="FFFFFF"/>
      <w:spacing w:before="240" w:after="240" w:line="240" w:lineRule="atLeast"/>
      <w:jc w:val="center"/>
    </w:pPr>
    <w:rPr>
      <w:spacing w:val="9"/>
    </w:rPr>
  </w:style>
  <w:style w:type="character" w:customStyle="1" w:styleId="Bodytext2">
    <w:name w:val="Body text (2)_"/>
    <w:basedOn w:val="a0"/>
    <w:link w:val="Bodytext20"/>
    <w:locked/>
    <w:rsid w:val="00995C1C"/>
    <w:rPr>
      <w:i/>
      <w:iCs/>
      <w:spacing w:val="3"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95C1C"/>
    <w:pPr>
      <w:widowControl w:val="0"/>
      <w:shd w:val="clear" w:color="auto" w:fill="FFFFFF"/>
      <w:spacing w:before="240" w:after="0" w:line="425" w:lineRule="exact"/>
      <w:jc w:val="center"/>
    </w:pPr>
    <w:rPr>
      <w:i/>
      <w:iCs/>
      <w:spacing w:val="3"/>
      <w:sz w:val="16"/>
      <w:szCs w:val="16"/>
    </w:rPr>
  </w:style>
  <w:style w:type="character" w:customStyle="1" w:styleId="Bodytext3">
    <w:name w:val="Body text (3)_"/>
    <w:basedOn w:val="a0"/>
    <w:link w:val="Bodytext30"/>
    <w:locked/>
    <w:rsid w:val="00995C1C"/>
    <w:rPr>
      <w:b/>
      <w:bCs/>
      <w:spacing w:val="6"/>
      <w:sz w:val="21"/>
      <w:szCs w:val="21"/>
      <w:shd w:val="clear" w:color="auto" w:fill="FFFFFF"/>
    </w:rPr>
  </w:style>
  <w:style w:type="paragraph" w:customStyle="1" w:styleId="Bodytext30">
    <w:name w:val="Body text (3)"/>
    <w:basedOn w:val="a"/>
    <w:link w:val="Bodytext3"/>
    <w:rsid w:val="00995C1C"/>
    <w:pPr>
      <w:widowControl w:val="0"/>
      <w:shd w:val="clear" w:color="auto" w:fill="FFFFFF"/>
      <w:spacing w:after="120" w:line="263" w:lineRule="exact"/>
    </w:pPr>
    <w:rPr>
      <w:b/>
      <w:bCs/>
      <w:spacing w:val="6"/>
      <w:sz w:val="21"/>
      <w:szCs w:val="21"/>
    </w:rPr>
  </w:style>
  <w:style w:type="character" w:customStyle="1" w:styleId="Bodytext4">
    <w:name w:val="Body text (4)_"/>
    <w:basedOn w:val="a0"/>
    <w:link w:val="Bodytext40"/>
    <w:locked/>
    <w:rsid w:val="00995C1C"/>
    <w:rPr>
      <w:i/>
      <w:iCs/>
      <w:spacing w:val="4"/>
      <w:shd w:val="clear" w:color="auto" w:fill="FFFFFF"/>
    </w:rPr>
  </w:style>
  <w:style w:type="paragraph" w:customStyle="1" w:styleId="Bodytext40">
    <w:name w:val="Body text (4)"/>
    <w:basedOn w:val="a"/>
    <w:link w:val="Bodytext4"/>
    <w:rsid w:val="00995C1C"/>
    <w:pPr>
      <w:widowControl w:val="0"/>
      <w:shd w:val="clear" w:color="auto" w:fill="FFFFFF"/>
      <w:spacing w:after="120" w:line="259" w:lineRule="exact"/>
    </w:pPr>
    <w:rPr>
      <w:i/>
      <w:iCs/>
      <w:spacing w:val="4"/>
    </w:rPr>
  </w:style>
  <w:style w:type="character" w:customStyle="1" w:styleId="Heading12">
    <w:name w:val="Heading #1 (2)_"/>
    <w:basedOn w:val="a0"/>
    <w:link w:val="Heading120"/>
    <w:locked/>
    <w:rsid w:val="00995C1C"/>
    <w:rPr>
      <w:rFonts w:ascii="Tahoma" w:hAnsi="Tahoma" w:cs="Tahoma"/>
      <w:sz w:val="26"/>
      <w:szCs w:val="26"/>
      <w:shd w:val="clear" w:color="auto" w:fill="FFFFFF"/>
    </w:rPr>
  </w:style>
  <w:style w:type="paragraph" w:customStyle="1" w:styleId="Heading120">
    <w:name w:val="Heading #1 (2)"/>
    <w:basedOn w:val="a"/>
    <w:link w:val="Heading12"/>
    <w:rsid w:val="00995C1C"/>
    <w:pPr>
      <w:widowControl w:val="0"/>
      <w:shd w:val="clear" w:color="auto" w:fill="FFFFFF"/>
      <w:spacing w:before="180" w:after="0" w:line="240" w:lineRule="atLeast"/>
      <w:jc w:val="both"/>
      <w:outlineLvl w:val="0"/>
    </w:pPr>
    <w:rPr>
      <w:rFonts w:ascii="Tahoma" w:hAnsi="Tahoma" w:cs="Tahoma"/>
      <w:sz w:val="26"/>
      <w:szCs w:val="26"/>
    </w:rPr>
  </w:style>
  <w:style w:type="character" w:customStyle="1" w:styleId="Bodytext5">
    <w:name w:val="Body text (5)_"/>
    <w:basedOn w:val="a0"/>
    <w:link w:val="Bodytext50"/>
    <w:locked/>
    <w:rsid w:val="00995C1C"/>
    <w:rPr>
      <w:b/>
      <w:bCs/>
      <w:spacing w:val="7"/>
      <w:sz w:val="15"/>
      <w:szCs w:val="1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95C1C"/>
    <w:pPr>
      <w:widowControl w:val="0"/>
      <w:shd w:val="clear" w:color="auto" w:fill="FFFFFF"/>
      <w:spacing w:before="180" w:after="0" w:line="212" w:lineRule="exact"/>
      <w:jc w:val="both"/>
    </w:pPr>
    <w:rPr>
      <w:b/>
      <w:bCs/>
      <w:spacing w:val="7"/>
      <w:sz w:val="15"/>
      <w:szCs w:val="15"/>
    </w:rPr>
  </w:style>
  <w:style w:type="paragraph" w:customStyle="1" w:styleId="Bodytext1">
    <w:name w:val="Body text1"/>
    <w:basedOn w:val="a"/>
    <w:rsid w:val="00995C1C"/>
    <w:pPr>
      <w:widowControl w:val="0"/>
      <w:shd w:val="clear" w:color="auto" w:fill="FFFFFF"/>
      <w:spacing w:after="0" w:line="263" w:lineRule="exact"/>
      <w:jc w:val="right"/>
    </w:pPr>
    <w:rPr>
      <w:rFonts w:ascii="Times New Roman" w:eastAsia="Times New Roman" w:hAnsi="Times New Roman" w:cs="Times New Roman"/>
      <w:spacing w:val="11"/>
      <w:sz w:val="19"/>
      <w:szCs w:val="19"/>
    </w:rPr>
  </w:style>
  <w:style w:type="character" w:customStyle="1" w:styleId="Tablecaption">
    <w:name w:val="Table caption_"/>
    <w:basedOn w:val="a0"/>
    <w:link w:val="Tablecaption0"/>
    <w:locked/>
    <w:rsid w:val="00995C1C"/>
    <w:rPr>
      <w:spacing w:val="11"/>
      <w:sz w:val="19"/>
      <w:szCs w:val="19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995C1C"/>
    <w:pPr>
      <w:widowControl w:val="0"/>
      <w:shd w:val="clear" w:color="auto" w:fill="FFFFFF"/>
      <w:spacing w:after="0" w:line="240" w:lineRule="atLeast"/>
    </w:pPr>
    <w:rPr>
      <w:spacing w:val="11"/>
      <w:sz w:val="19"/>
      <w:szCs w:val="19"/>
    </w:rPr>
  </w:style>
  <w:style w:type="character" w:customStyle="1" w:styleId="BodytextItalic">
    <w:name w:val="Body text + Italic"/>
    <w:aliases w:val="Spacing 0 pt"/>
    <w:basedOn w:val="Bodytext"/>
    <w:rsid w:val="00995C1C"/>
    <w:rPr>
      <w:i/>
      <w:iCs/>
      <w:spacing w:val="4"/>
    </w:rPr>
  </w:style>
  <w:style w:type="character" w:customStyle="1" w:styleId="Bodytext4NotItalic">
    <w:name w:val="Body text (4) + Not Italic"/>
    <w:aliases w:val="Spacing 0 pt9"/>
    <w:basedOn w:val="Bodytext4"/>
    <w:rsid w:val="00995C1C"/>
    <w:rPr>
      <w:spacing w:val="9"/>
    </w:rPr>
  </w:style>
  <w:style w:type="character" w:customStyle="1" w:styleId="BodytextSpacing0pt">
    <w:name w:val="Body text + Spacing 0 pt"/>
    <w:basedOn w:val="Bodytext"/>
    <w:rsid w:val="00995C1C"/>
    <w:rPr>
      <w:rFonts w:ascii="Times New Roman" w:hAnsi="Times New Roman" w:cs="Times New Roman" w:hint="default"/>
      <w:strike w:val="0"/>
      <w:dstrike w:val="0"/>
      <w:spacing w:val="10"/>
      <w:sz w:val="20"/>
      <w:szCs w:val="20"/>
      <w:u w:val="none"/>
      <w:effect w:val="none"/>
    </w:rPr>
  </w:style>
  <w:style w:type="character" w:customStyle="1" w:styleId="Bodytext2Spacing0pt">
    <w:name w:val="Body text (2) + Spacing 0 pt"/>
    <w:basedOn w:val="Bodytext2"/>
    <w:rsid w:val="00995C1C"/>
    <w:rPr>
      <w:rFonts w:ascii="Times New Roman" w:hAnsi="Times New Roman" w:cs="Times New Roman" w:hint="default"/>
      <w:strike w:val="0"/>
      <w:dstrike w:val="0"/>
      <w:spacing w:val="4"/>
      <w:u w:val="none"/>
      <w:effect w:val="none"/>
    </w:rPr>
  </w:style>
  <w:style w:type="character" w:customStyle="1" w:styleId="Bodytext4NotItalic1">
    <w:name w:val="Body text (4) + Not Italic1"/>
    <w:aliases w:val="Spacing 0 pt7"/>
    <w:basedOn w:val="Bodytext4"/>
    <w:rsid w:val="00995C1C"/>
    <w:rPr>
      <w:rFonts w:ascii="Times New Roman" w:hAnsi="Times New Roman" w:cs="Times New Roman" w:hint="default"/>
      <w:strike w:val="0"/>
      <w:dstrike w:val="0"/>
      <w:spacing w:val="10"/>
      <w:sz w:val="20"/>
      <w:szCs w:val="20"/>
      <w:u w:val="none"/>
      <w:effect w:val="none"/>
    </w:rPr>
  </w:style>
  <w:style w:type="character" w:customStyle="1" w:styleId="Bodytext8pt">
    <w:name w:val="Body text + 8 pt"/>
    <w:aliases w:val="Italic,Spacing 0 pt3"/>
    <w:basedOn w:val="Bodytext"/>
    <w:rsid w:val="00995C1C"/>
    <w:rPr>
      <w:rFonts w:ascii="Times New Roman" w:hAnsi="Times New Roman" w:cs="Times New Roman" w:hint="default"/>
      <w:i/>
      <w:iCs/>
      <w:strike w:val="0"/>
      <w:dstrike w:val="0"/>
      <w:spacing w:val="4"/>
      <w:sz w:val="16"/>
      <w:szCs w:val="16"/>
      <w:u w:val="none"/>
      <w:effect w:val="none"/>
    </w:rPr>
  </w:style>
  <w:style w:type="character" w:customStyle="1" w:styleId="Bodytext4Spacing0pt1">
    <w:name w:val="Body text (4) + Spacing 0 pt1"/>
    <w:basedOn w:val="Bodytext4"/>
    <w:rsid w:val="00995C1C"/>
    <w:rPr>
      <w:rFonts w:ascii="Times New Roman" w:hAnsi="Times New Roman" w:cs="Times New Roman" w:hint="default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Italic1">
    <w:name w:val="Body text + Italic1"/>
    <w:aliases w:val="Spacing 0 pt2"/>
    <w:basedOn w:val="Bodytext"/>
    <w:rsid w:val="00995C1C"/>
    <w:rPr>
      <w:rFonts w:ascii="Times New Roman" w:hAnsi="Times New Roman" w:cs="Times New Roman" w:hint="default"/>
      <w:i/>
      <w:iCs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58pt">
    <w:name w:val="Body text (5) + 8 pt"/>
    <w:aliases w:val="Not Bold,Italic1,Spacing 0 pt1"/>
    <w:basedOn w:val="Bodytext5"/>
    <w:rsid w:val="00995C1C"/>
    <w:rPr>
      <w:i/>
      <w:iCs/>
      <w:spacing w:val="4"/>
      <w:sz w:val="16"/>
      <w:szCs w:val="16"/>
    </w:rPr>
  </w:style>
  <w:style w:type="character" w:customStyle="1" w:styleId="Bodytext2BookmanOldStyle">
    <w:name w:val="Body text (2) + Bookman Old Style"/>
    <w:aliases w:val="6,5 pt,Not Italic,Spacing 0 pt8"/>
    <w:basedOn w:val="Bodytext2"/>
    <w:rsid w:val="00995C1C"/>
    <w:rPr>
      <w:rFonts w:ascii="Bookman Old Style" w:hAnsi="Bookman Old Style" w:cs="Bookman Old Style" w:hint="default"/>
      <w:strike w:val="0"/>
      <w:dstrike w:val="0"/>
      <w:spacing w:val="6"/>
      <w:sz w:val="13"/>
      <w:szCs w:val="13"/>
      <w:u w:val="none"/>
      <w:effect w:val="none"/>
    </w:rPr>
  </w:style>
  <w:style w:type="character" w:customStyle="1" w:styleId="Bodytext3Spacing0pt">
    <w:name w:val="Body text (3) + Spacing 0 pt"/>
    <w:basedOn w:val="Bodytext3"/>
    <w:rsid w:val="00995C1C"/>
    <w:rPr>
      <w:rFonts w:ascii="Times New Roman" w:hAnsi="Times New Roman" w:cs="Times New Roman" w:hint="default"/>
      <w:strike w:val="0"/>
      <w:dstrike w:val="0"/>
      <w:spacing w:val="5"/>
      <w:u w:val="none"/>
      <w:effect w:val="none"/>
    </w:rPr>
  </w:style>
  <w:style w:type="character" w:customStyle="1" w:styleId="BodytextSpacing0pt1">
    <w:name w:val="Body text + Spacing 0 pt1"/>
    <w:basedOn w:val="Bodytext"/>
    <w:rsid w:val="00995C1C"/>
    <w:rPr>
      <w:rFonts w:ascii="Times New Roman" w:hAnsi="Times New Roman" w:cs="Times New Roman" w:hint="default"/>
      <w:strike w:val="0"/>
      <w:dstrike w:val="0"/>
      <w:spacing w:val="11"/>
      <w:sz w:val="20"/>
      <w:szCs w:val="20"/>
      <w:u w:val="none"/>
      <w:effect w:val="none"/>
    </w:rPr>
  </w:style>
  <w:style w:type="character" w:customStyle="1" w:styleId="Bodytext4Spacing0pt">
    <w:name w:val="Body text (4) + Spacing 0 pt"/>
    <w:basedOn w:val="Bodytext4"/>
    <w:rsid w:val="00995C1C"/>
    <w:rPr>
      <w:rFonts w:ascii="Times New Roman" w:hAnsi="Times New Roman" w:cs="Times New Roman" w:hint="default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21">
    <w:name w:val="Body text2"/>
    <w:basedOn w:val="Bodytext"/>
    <w:rsid w:val="00995C1C"/>
    <w:rPr>
      <w:rFonts w:ascii="Times New Roman" w:hAnsi="Times New Roman" w:cs="Times New Roman" w:hint="default"/>
      <w:strike w:val="0"/>
      <w:dstrike w:val="0"/>
      <w:spacing w:val="11"/>
      <w:sz w:val="19"/>
      <w:szCs w:val="19"/>
      <w:u w:val="none"/>
      <w:effect w:val="none"/>
    </w:rPr>
  </w:style>
  <w:style w:type="character" w:customStyle="1" w:styleId="Bodytext2Spacing0pt1">
    <w:name w:val="Body text (2) + Spacing 0 pt1"/>
    <w:basedOn w:val="Bodytext2"/>
    <w:rsid w:val="00995C1C"/>
    <w:rPr>
      <w:rFonts w:ascii="Times New Roman" w:hAnsi="Times New Roman" w:cs="Times New Roman" w:hint="default"/>
      <w:strike w:val="0"/>
      <w:dstrike w:val="0"/>
      <w:spacing w:val="4"/>
      <w:u w:val="none"/>
      <w:effect w:val="none"/>
    </w:rPr>
  </w:style>
  <w:style w:type="paragraph" w:styleId="af7">
    <w:name w:val="Balloon Text"/>
    <w:basedOn w:val="a"/>
    <w:link w:val="af8"/>
    <w:semiHidden/>
    <w:unhideWhenUsed/>
    <w:rsid w:val="00995C1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995C1C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995C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995C1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995C1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9">
    <w:name w:val="Комментарий"/>
    <w:basedOn w:val="a"/>
    <w:next w:val="a"/>
    <w:rsid w:val="00995C1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</w:rPr>
  </w:style>
  <w:style w:type="paragraph" w:customStyle="1" w:styleId="afa">
    <w:name w:val="Таблицы (моноширинный)"/>
    <w:basedOn w:val="a"/>
    <w:next w:val="a"/>
    <w:rsid w:val="00995C1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95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2933"/>
  </w:style>
  <w:style w:type="paragraph" w:styleId="afb">
    <w:name w:val="List Paragraph"/>
    <w:basedOn w:val="a"/>
    <w:uiPriority w:val="34"/>
    <w:qFormat/>
    <w:rsid w:val="00331C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fc">
    <w:name w:val="Гипертекстовая ссылка"/>
    <w:rsid w:val="00331C1D"/>
    <w:rPr>
      <w:b/>
      <w:bCs w:val="0"/>
      <w:color w:val="008000"/>
      <w:sz w:val="28"/>
      <w:u w:val="single"/>
    </w:rPr>
  </w:style>
  <w:style w:type="paragraph" w:customStyle="1" w:styleId="25">
    <w:name w:val="Абзац списка2"/>
    <w:basedOn w:val="a"/>
    <w:rsid w:val="003D19FE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formattexttopleveltext">
    <w:name w:val="formattext topleveltext"/>
    <w:basedOn w:val="a"/>
    <w:rsid w:val="003D19F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onsPlusCell">
    <w:name w:val="ConsPlusCell"/>
    <w:rsid w:val="003D1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Абзац списка3"/>
    <w:basedOn w:val="a"/>
    <w:rsid w:val="00F25978"/>
    <w:pPr>
      <w:ind w:left="720"/>
    </w:pPr>
    <w:rPr>
      <w:rFonts w:ascii="Calibri" w:eastAsia="Times New Roman" w:hAnsi="Calibri" w:cs="Calibri"/>
      <w:lang w:eastAsia="en-US"/>
    </w:rPr>
  </w:style>
  <w:style w:type="character" w:styleId="afd">
    <w:name w:val="page number"/>
    <w:basedOn w:val="a0"/>
    <w:rsid w:val="00485DAC"/>
  </w:style>
  <w:style w:type="paragraph" w:customStyle="1" w:styleId="default0">
    <w:name w:val="default"/>
    <w:basedOn w:val="a"/>
    <w:rsid w:val="002B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2901D8"/>
  </w:style>
  <w:style w:type="character" w:customStyle="1" w:styleId="afe">
    <w:name w:val="Основной текст_"/>
    <w:basedOn w:val="a0"/>
    <w:link w:val="32"/>
    <w:rsid w:val="000D444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6">
    <w:name w:val="Заголовок №2_"/>
    <w:basedOn w:val="a0"/>
    <w:link w:val="27"/>
    <w:rsid w:val="000D444A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2">
    <w:name w:val="Основной текст3"/>
    <w:basedOn w:val="a"/>
    <w:link w:val="afe"/>
    <w:rsid w:val="000D444A"/>
    <w:pPr>
      <w:widowControl w:val="0"/>
      <w:shd w:val="clear" w:color="auto" w:fill="FFFFFF"/>
      <w:spacing w:after="0" w:line="34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7">
    <w:name w:val="Заголовок №2"/>
    <w:basedOn w:val="a"/>
    <w:link w:val="26"/>
    <w:rsid w:val="000D444A"/>
    <w:pPr>
      <w:widowControl w:val="0"/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character" w:customStyle="1" w:styleId="61">
    <w:name w:val="Основной текст (6)_"/>
    <w:basedOn w:val="a0"/>
    <w:link w:val="62"/>
    <w:rsid w:val="000D444A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D444A"/>
    <w:pPr>
      <w:widowControl w:val="0"/>
      <w:shd w:val="clear" w:color="auto" w:fill="FFFFFF"/>
      <w:spacing w:before="720" w:after="420" w:line="0" w:lineRule="atLeast"/>
      <w:jc w:val="both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character" w:customStyle="1" w:styleId="13">
    <w:name w:val="Заголовок №1_"/>
    <w:basedOn w:val="a0"/>
    <w:link w:val="14"/>
    <w:rsid w:val="000D444A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rsid w:val="000D444A"/>
    <w:pPr>
      <w:widowControl w:val="0"/>
      <w:shd w:val="clear" w:color="auto" w:fill="FFFFFF"/>
      <w:spacing w:after="0" w:line="322" w:lineRule="exact"/>
      <w:ind w:firstLine="540"/>
      <w:jc w:val="both"/>
      <w:outlineLvl w:val="0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Курсив;Интервал 0 pt"/>
    <w:basedOn w:val="afe"/>
    <w:rsid w:val="000D444A"/>
    <w:rPr>
      <w:b w:val="0"/>
      <w:bCs w:val="0"/>
      <w:i/>
      <w:iCs/>
      <w:smallCaps w:val="0"/>
      <w:strike w:val="0"/>
      <w:color w:val="000000"/>
      <w:spacing w:val="-1"/>
      <w:w w:val="100"/>
      <w:position w:val="0"/>
      <w:u w:val="none"/>
      <w:lang w:val="ru-RU"/>
    </w:rPr>
  </w:style>
  <w:style w:type="character" w:customStyle="1" w:styleId="71">
    <w:name w:val="Основной текст (7)_"/>
    <w:basedOn w:val="a0"/>
    <w:link w:val="72"/>
    <w:rsid w:val="000D444A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D444A"/>
    <w:pPr>
      <w:widowControl w:val="0"/>
      <w:shd w:val="clear" w:color="auto" w:fill="FFFFFF"/>
      <w:spacing w:before="180" w:after="78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28">
    <w:name w:val="Основной текст2"/>
    <w:basedOn w:val="afe"/>
    <w:rsid w:val="000D444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70pt">
    <w:name w:val="Основной текст (7) + Не курсив;Интервал 0 pt"/>
    <w:basedOn w:val="71"/>
    <w:rsid w:val="000D444A"/>
    <w:rPr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87pt0pt">
    <w:name w:val="Основной текст (8) + 7 pt;Интервал 0 pt"/>
    <w:basedOn w:val="a0"/>
    <w:rsid w:val="000D444A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ConsPlusNormal0">
    <w:name w:val="ConsPlusNormal Знак"/>
    <w:basedOn w:val="a0"/>
    <w:link w:val="ConsPlusNormal"/>
    <w:locked/>
    <w:rsid w:val="00021E28"/>
    <w:rPr>
      <w:rFonts w:ascii="Arial" w:hAnsi="Arial" w:cs="Arial"/>
      <w:sz w:val="20"/>
      <w:szCs w:val="20"/>
    </w:rPr>
  </w:style>
  <w:style w:type="character" w:styleId="aff">
    <w:name w:val="Strong"/>
    <w:uiPriority w:val="22"/>
    <w:qFormat/>
    <w:rsid w:val="00724B04"/>
    <w:rPr>
      <w:b/>
      <w:bCs/>
    </w:rPr>
  </w:style>
  <w:style w:type="character" w:customStyle="1" w:styleId="adm-postdateicon">
    <w:name w:val="adm-postdateicon"/>
    <w:basedOn w:val="a0"/>
    <w:rsid w:val="00303F7B"/>
  </w:style>
  <w:style w:type="character" w:customStyle="1" w:styleId="40">
    <w:name w:val="Заголовок 4 Знак"/>
    <w:basedOn w:val="a0"/>
    <w:link w:val="4"/>
    <w:rsid w:val="006B6CA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6B6CAA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6B6CA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6B6CAA"/>
    <w:rPr>
      <w:rFonts w:ascii="Times New Roman" w:eastAsia="Times New Roman" w:hAnsi="Times New Roman" w:cs="Times New Roman"/>
      <w:b/>
      <w:sz w:val="26"/>
      <w:szCs w:val="24"/>
    </w:rPr>
  </w:style>
  <w:style w:type="paragraph" w:styleId="33">
    <w:name w:val="Body Text Indent 3"/>
    <w:basedOn w:val="a"/>
    <w:link w:val="34"/>
    <w:rsid w:val="006B6CA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6B6CAA"/>
    <w:rPr>
      <w:rFonts w:ascii="Times New Roman" w:eastAsia="Times New Roman" w:hAnsi="Times New Roman" w:cs="Times New Roman"/>
      <w:b/>
      <w:color w:val="000000"/>
      <w:sz w:val="28"/>
      <w:szCs w:val="24"/>
    </w:rPr>
  </w:style>
  <w:style w:type="character" w:customStyle="1" w:styleId="FontStyle33">
    <w:name w:val="Font Style33"/>
    <w:rsid w:val="006B6CA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B6CA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0">
    <w:name w:val="endnote text"/>
    <w:basedOn w:val="a"/>
    <w:link w:val="aff1"/>
    <w:rsid w:val="006B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6B6CAA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6B6CAA"/>
    <w:rPr>
      <w:vertAlign w:val="superscript"/>
    </w:rPr>
  </w:style>
  <w:style w:type="paragraph" w:customStyle="1" w:styleId="aff3">
    <w:name w:val="Знак Знак Знак Знак"/>
    <w:basedOn w:val="a"/>
    <w:uiPriority w:val="99"/>
    <w:rsid w:val="006B6CA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6B6CA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9">
    <w:name w:val="Основной текст (2)_"/>
    <w:basedOn w:val="a0"/>
    <w:link w:val="211"/>
    <w:locked/>
    <w:rsid w:val="004F1E2E"/>
    <w:rPr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9"/>
    <w:rsid w:val="004F1E2E"/>
    <w:pPr>
      <w:widowControl w:val="0"/>
      <w:shd w:val="clear" w:color="auto" w:fill="FFFFFF"/>
      <w:spacing w:after="0" w:line="240" w:lineRule="atLeast"/>
      <w:jc w:val="both"/>
    </w:pPr>
    <w:rPr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79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single" w:sz="4" w:space="1" w:color="BFBFBF"/>
            <w:right w:val="none" w:sz="0" w:space="0" w:color="auto"/>
          </w:divBdr>
        </w:div>
        <w:div w:id="8608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pravo.ru/entity/get/813/98158168/?line_id=155&amp;entity_id=468993&amp;entity_id=468993&amp;entity_id=46899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9AF03-6975-45F6-952C-1A3097D2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7258</Words>
  <Characters>41374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235</cp:revision>
  <cp:lastPrinted>2015-11-02T04:35:00Z</cp:lastPrinted>
  <dcterms:created xsi:type="dcterms:W3CDTF">2014-12-30T06:36:00Z</dcterms:created>
  <dcterms:modified xsi:type="dcterms:W3CDTF">2017-02-08T07:56:00Z</dcterms:modified>
</cp:coreProperties>
</file>